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81" w:rsidRDefault="00A82981" w:rsidP="00933FAC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ФЕДЕРАЦИЯ         КАМЧАТСКИЙ    КРАЙ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33F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A82981" w:rsidRPr="00A82981" w:rsidRDefault="00A82981" w:rsidP="00933F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                        </w:t>
      </w:r>
      <w:r w:rsidRPr="00A829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телефон/факс: (415-44) 51-5-02, 51-5-74, 51-5-43, e-mail:achaivayam@i</w:t>
      </w:r>
      <w:r>
        <w:rPr>
          <w:rFonts w:ascii="Times New Roman" w:hAnsi="Times New Roman" w:cs="Times New Roman"/>
          <w:sz w:val="24"/>
          <w:szCs w:val="24"/>
          <w:lang w:val="en-US"/>
        </w:rPr>
        <w:t>nbox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82981" w:rsidRDefault="00A82981" w:rsidP="00933F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82981" w:rsidRDefault="00A82981" w:rsidP="00A829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2981" w:rsidRDefault="00A82981" w:rsidP="00A82981">
      <w:pPr>
        <w:pStyle w:val="a4"/>
        <w:jc w:val="center"/>
        <w:rPr>
          <w:sz w:val="24"/>
          <w:szCs w:val="24"/>
        </w:rPr>
      </w:pPr>
    </w:p>
    <w:p w:rsidR="00A82981" w:rsidRDefault="00A82981" w:rsidP="00A829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981" w:rsidRDefault="00A82981" w:rsidP="00A82981">
      <w:pPr>
        <w:pStyle w:val="a4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Главы администрации муниципального образования - сельское поселение «село Ачайваям»</w:t>
      </w:r>
    </w:p>
    <w:p w:rsidR="00A82981" w:rsidRDefault="00A82981" w:rsidP="00A82981">
      <w:pPr>
        <w:ind w:left="2124" w:firstLine="708"/>
        <w:rPr>
          <w:rFonts w:ascii="Times New Roman" w:hAnsi="Times New Roman" w:cs="Times New Roman"/>
          <w:b/>
        </w:rPr>
      </w:pPr>
    </w:p>
    <w:p w:rsidR="00A82981" w:rsidRDefault="00A82981" w:rsidP="00A8298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A82981" w:rsidRDefault="00A82981" w:rsidP="00A8298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Pr="00A624A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4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Pr="00A624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624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с.Ачайваям</w:t>
      </w:r>
    </w:p>
    <w:p w:rsidR="00DB54CE" w:rsidRPr="006000C6" w:rsidRDefault="00DB54CE" w:rsidP="00DB54CE">
      <w:pPr>
        <w:spacing w:after="75" w:line="330" w:lineRule="atLeast"/>
        <w:rPr>
          <w:rFonts w:ascii="Trebuchet MS" w:eastAsia="Times New Roman" w:hAnsi="Trebuchet MS" w:cs="Times New Roman"/>
          <w:color w:val="000000"/>
        </w:rPr>
      </w:pPr>
      <w:r w:rsidRPr="006000C6">
        <w:rPr>
          <w:rFonts w:ascii="Trebuchet MS" w:eastAsia="Times New Roman" w:hAnsi="Trebuchet MS" w:cs="Times New Roman"/>
          <w:color w:val="000000"/>
        </w:rPr>
        <w:t> </w:t>
      </w:r>
    </w:p>
    <w:p w:rsidR="00DB54CE" w:rsidRPr="00933FAC" w:rsidRDefault="00A624A8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содержания, выпаса</w:t>
      </w:r>
    </w:p>
    <w:p w:rsidR="00DB54CE" w:rsidRPr="00933FAC" w:rsidRDefault="00DB54CE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домашних животных на территории</w:t>
      </w:r>
    </w:p>
    <w:p w:rsidR="00DB54CE" w:rsidRPr="00933FAC" w:rsidRDefault="00DB54CE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r w:rsidR="00A624A8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100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Ачайваям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B54CE" w:rsidRPr="00933FAC" w:rsidRDefault="00DB54CE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54CE" w:rsidRDefault="00933FAC" w:rsidP="00933FAC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Федерации», Федеральным законом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 № 52-ФЗ «О санитарно-эпидемиологическом благ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ополучии населения», Законом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14.05.1993 № 497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9-1 «О ветеринарии», Федеральным законом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10.01.2002 № 7-ФЗ «Об охране окру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природной среды», Кодексом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«Об административных правонарушениях»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Камчатского края </w:t>
      </w:r>
      <w:r w:rsidR="00243834">
        <w:rPr>
          <w:rFonts w:ascii="Times New Roman" w:eastAsia="Times New Roman" w:hAnsi="Times New Roman" w:cs="Times New Roman"/>
          <w:color w:val="000000"/>
          <w:sz w:val="28"/>
          <w:szCs w:val="28"/>
        </w:rPr>
        <w:t>от 19.12.2008 №209 «Об административных правонарушениях»,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3834" w:rsidRPr="00933FAC" w:rsidRDefault="00243834" w:rsidP="00933FAC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4CE" w:rsidRPr="00933FAC" w:rsidRDefault="00DB54CE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100B6F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ТАНОВЛЯЮ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54CE" w:rsidRPr="00933FAC" w:rsidRDefault="00DB54CE" w:rsidP="00933FA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Правила содержания, выпаса домашних животных на территории сельского поселения «</w:t>
      </w:r>
      <w:r w:rsidR="00243834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Ачайваям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5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3FAC" w:rsidRDefault="00DB54CE" w:rsidP="00933FA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</w:t>
      </w:r>
      <w:r w:rsidR="00AC2AAF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933FAC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933FAC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обнародования (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 w:rsidR="00933FAC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54CE" w:rsidRPr="00933FAC" w:rsidRDefault="00933FAC" w:rsidP="00933FA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данного постановления оставляю за собой.</w:t>
      </w:r>
    </w:p>
    <w:p w:rsidR="00DB54CE" w:rsidRPr="00933FAC" w:rsidRDefault="00DB54CE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4CE" w:rsidRPr="00933FAC" w:rsidRDefault="00DB54CE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54CE" w:rsidRPr="00933FAC" w:rsidRDefault="00DB54CE" w:rsidP="00933FAC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</w:t>
      </w:r>
      <w:r w:rsid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«село Ачайваям»              Н.А.Эминина</w:t>
      </w:r>
    </w:p>
    <w:p w:rsidR="001C451D" w:rsidRPr="00933FAC" w:rsidRDefault="001C451D">
      <w:pPr>
        <w:rPr>
          <w:rFonts w:ascii="Times New Roman" w:hAnsi="Times New Roman" w:cs="Times New Roman"/>
          <w:sz w:val="28"/>
          <w:szCs w:val="28"/>
        </w:rPr>
      </w:pPr>
    </w:p>
    <w:p w:rsidR="00DB54CE" w:rsidRDefault="00DB54CE"/>
    <w:p w:rsidR="005A1C0F" w:rsidRDefault="005A1C0F"/>
    <w:p w:rsidR="006C19FE" w:rsidRDefault="006C19FE" w:rsidP="00DB54CE">
      <w:pPr>
        <w:spacing w:after="75" w:line="330" w:lineRule="atLeast"/>
        <w:jc w:val="right"/>
        <w:rPr>
          <w:rFonts w:ascii="Trebuchet MS" w:eastAsia="Times New Roman" w:hAnsi="Trebuchet MS" w:cs="Times New Roman"/>
          <w:color w:val="000000"/>
        </w:rPr>
      </w:pPr>
    </w:p>
    <w:p w:rsidR="00DB54CE" w:rsidRPr="000913AD" w:rsidRDefault="00877B2C" w:rsidP="000913AD">
      <w:pPr>
        <w:pStyle w:val="a4"/>
        <w:jc w:val="right"/>
        <w:rPr>
          <w:rFonts w:ascii="Times New Roman" w:eastAsia="Times New Roman" w:hAnsi="Times New Roman" w:cs="Times New Roman"/>
        </w:rPr>
      </w:pPr>
      <w:r w:rsidRPr="000913AD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DB54CE" w:rsidRPr="000913AD" w:rsidRDefault="00877B2C" w:rsidP="000913AD">
      <w:pPr>
        <w:pStyle w:val="a4"/>
        <w:jc w:val="right"/>
        <w:rPr>
          <w:rFonts w:ascii="Times New Roman" w:eastAsia="Times New Roman" w:hAnsi="Times New Roman" w:cs="Times New Roman"/>
        </w:rPr>
      </w:pPr>
      <w:r w:rsidRPr="000913AD">
        <w:rPr>
          <w:rFonts w:ascii="Times New Roman" w:eastAsia="Times New Roman" w:hAnsi="Times New Roman" w:cs="Times New Roman"/>
        </w:rPr>
        <w:t xml:space="preserve"> к постановлению</w:t>
      </w:r>
      <w:r w:rsidR="00DB54CE" w:rsidRPr="000913AD">
        <w:rPr>
          <w:rFonts w:ascii="Times New Roman" w:eastAsia="Times New Roman" w:hAnsi="Times New Roman" w:cs="Times New Roman"/>
        </w:rPr>
        <w:t xml:space="preserve"> главы</w:t>
      </w:r>
    </w:p>
    <w:p w:rsidR="00DB54CE" w:rsidRPr="000913AD" w:rsidRDefault="00877B2C" w:rsidP="000913AD">
      <w:pPr>
        <w:pStyle w:val="a4"/>
        <w:jc w:val="right"/>
        <w:rPr>
          <w:rFonts w:ascii="Times New Roman" w:eastAsia="Times New Roman" w:hAnsi="Times New Roman" w:cs="Times New Roman"/>
        </w:rPr>
      </w:pPr>
      <w:r w:rsidRPr="000913AD">
        <w:rPr>
          <w:rFonts w:ascii="Times New Roman" w:eastAsia="Times New Roman" w:hAnsi="Times New Roman" w:cs="Times New Roman"/>
        </w:rPr>
        <w:t>администрации с</w:t>
      </w:r>
      <w:r w:rsidR="00DB54CE" w:rsidRPr="000913AD">
        <w:rPr>
          <w:rFonts w:ascii="Times New Roman" w:eastAsia="Times New Roman" w:hAnsi="Times New Roman" w:cs="Times New Roman"/>
        </w:rPr>
        <w:t>ельского поселения</w:t>
      </w:r>
    </w:p>
    <w:p w:rsidR="00DB54CE" w:rsidRPr="000913AD" w:rsidRDefault="00DB54CE" w:rsidP="000913AD">
      <w:pPr>
        <w:pStyle w:val="a4"/>
        <w:jc w:val="right"/>
        <w:rPr>
          <w:rFonts w:ascii="Times New Roman" w:eastAsia="Times New Roman" w:hAnsi="Times New Roman" w:cs="Times New Roman"/>
        </w:rPr>
      </w:pPr>
      <w:r w:rsidRPr="000913AD">
        <w:rPr>
          <w:rFonts w:ascii="Times New Roman" w:eastAsia="Times New Roman" w:hAnsi="Times New Roman" w:cs="Times New Roman"/>
        </w:rPr>
        <w:t>«</w:t>
      </w:r>
      <w:r w:rsidR="00877B2C" w:rsidRPr="000913AD">
        <w:rPr>
          <w:rFonts w:ascii="Times New Roman" w:eastAsia="Times New Roman" w:hAnsi="Times New Roman" w:cs="Times New Roman"/>
        </w:rPr>
        <w:t>с</w:t>
      </w:r>
      <w:r w:rsidRPr="000913AD">
        <w:rPr>
          <w:rFonts w:ascii="Times New Roman" w:eastAsia="Times New Roman" w:hAnsi="Times New Roman" w:cs="Times New Roman"/>
        </w:rPr>
        <w:t xml:space="preserve">ело </w:t>
      </w:r>
      <w:r w:rsidR="00877B2C" w:rsidRPr="000913AD">
        <w:rPr>
          <w:rFonts w:ascii="Times New Roman" w:eastAsia="Times New Roman" w:hAnsi="Times New Roman" w:cs="Times New Roman"/>
        </w:rPr>
        <w:t>Ачайваям</w:t>
      </w:r>
      <w:r w:rsidRPr="000913AD">
        <w:rPr>
          <w:rFonts w:ascii="Times New Roman" w:eastAsia="Times New Roman" w:hAnsi="Times New Roman" w:cs="Times New Roman"/>
        </w:rPr>
        <w:t>»</w:t>
      </w:r>
    </w:p>
    <w:p w:rsidR="00DB54CE" w:rsidRPr="00681B96" w:rsidRDefault="00877B2C" w:rsidP="00681B96">
      <w:pPr>
        <w:pStyle w:val="a4"/>
        <w:jc w:val="right"/>
        <w:rPr>
          <w:rFonts w:ascii="Times New Roman" w:eastAsia="Times New Roman" w:hAnsi="Times New Roman" w:cs="Times New Roman"/>
        </w:rPr>
      </w:pPr>
      <w:r w:rsidRPr="000913AD">
        <w:rPr>
          <w:rFonts w:ascii="Times New Roman" w:eastAsia="Times New Roman" w:hAnsi="Times New Roman" w:cs="Times New Roman"/>
        </w:rPr>
        <w:t>12.01</w:t>
      </w:r>
      <w:r w:rsidR="00DB54CE" w:rsidRPr="000913AD">
        <w:rPr>
          <w:rFonts w:ascii="Times New Roman" w:eastAsia="Times New Roman" w:hAnsi="Times New Roman" w:cs="Times New Roman"/>
        </w:rPr>
        <w:t>.201</w:t>
      </w:r>
      <w:r w:rsidRPr="000913AD">
        <w:rPr>
          <w:rFonts w:ascii="Times New Roman" w:eastAsia="Times New Roman" w:hAnsi="Times New Roman" w:cs="Times New Roman"/>
        </w:rPr>
        <w:t>6 № 1</w:t>
      </w:r>
    </w:p>
    <w:p w:rsidR="00DB54CE" w:rsidRPr="00137C7E" w:rsidRDefault="00DB54CE" w:rsidP="00100B6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ПРАВИЛА СОДЕРЖАНИЯ, ВЫПАСА ДОМАШНИХ ЖИВОТНЫХ </w:t>
      </w:r>
      <w:r w:rsidR="00100B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«СЕЛО </w:t>
      </w:r>
      <w:r w:rsidR="000913AD" w:rsidRPr="00137C7E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54CE" w:rsidRPr="00137C7E" w:rsidRDefault="00DB54CE" w:rsidP="00137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0D85" w:rsidRPr="00137C7E" w:rsidRDefault="00100B6F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Настоящие правила разработаны в соответствии 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>с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70D85" w:rsidRPr="00137C7E" w:rsidRDefault="004C175D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 xml:space="preserve"> от 10.01.2002 № 7-ФЗ «Об охране окружающей природной среды»;</w:t>
      </w:r>
    </w:p>
    <w:p w:rsidR="00B70D85" w:rsidRPr="00137C7E" w:rsidRDefault="00B70D85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«Об административных правонарушениях»;</w:t>
      </w:r>
    </w:p>
    <w:p w:rsidR="00B70D85" w:rsidRPr="00137C7E" w:rsidRDefault="00B70D85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Закона Российской Федерации от 07.02.1992 № 2300-1 «О защите прав потребителей»;</w:t>
      </w:r>
    </w:p>
    <w:p w:rsidR="00100B6F" w:rsidRDefault="00100B6F" w:rsidP="00911B1B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-</w:t>
      </w:r>
      <w:r w:rsidR="00AE6689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Федеральным законом от 30.03.1999 г. № 52-ФЗ «О санитарно-эпидемиолог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ическом благополучии населения»;</w:t>
      </w:r>
    </w:p>
    <w:p w:rsidR="00100B6F" w:rsidRDefault="00100B6F" w:rsidP="00911B1B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-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Законом Российской Федерации от 14.05.1993г. № 4979-1 «О ветеринарии»,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- </w:t>
      </w:r>
      <w:r w:rsidR="00AE6689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риказом Минсе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льхоза РФ от 16.11.2006г. № 422;</w:t>
      </w:r>
    </w:p>
    <w:p w:rsidR="00E026DC" w:rsidRDefault="00100B6F" w:rsidP="00E026DC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</w:t>
      </w:r>
      <w:r w:rsidR="004C175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регламентирую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т условия </w:t>
      </w:r>
      <w:r w:rsidR="004C175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домашних животных 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на территории сельского поселения</w:t>
      </w:r>
      <w:r w:rsidR="000913AD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</w:t>
      </w:r>
      <w:r w:rsidR="008135BE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село Ачайваям»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:rsidR="00137C7E" w:rsidRPr="00E026DC" w:rsidRDefault="00B70D85" w:rsidP="00E026DC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A01041" w:rsidRPr="0077647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7647D">
        <w:rPr>
          <w:rFonts w:ascii="Times New Roman" w:hAnsi="Times New Roman" w:cs="Times New Roman"/>
          <w:b/>
          <w:sz w:val="28"/>
          <w:szCs w:val="28"/>
        </w:rPr>
        <w:t>1.</w:t>
      </w:r>
      <w:r w:rsidRPr="00137C7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37C7E" w:rsidRPr="00137C7E" w:rsidRDefault="00B70D85" w:rsidP="00911B1B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1.1. Настоящие правила распространяются на всех владельцев животных, включая организации независимо от формы собственности и ведомственной подчиненности, находящиеся на территории сельского поселения</w:t>
      </w:r>
      <w:r w:rsidR="008C7517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«село Ачайваям»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1.2.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 </w:t>
      </w:r>
    </w:p>
    <w:p w:rsidR="00AC2AAF" w:rsidRDefault="00B70D85" w:rsidP="00827EC3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Глава 2.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Основные понятия, ис</w:t>
      </w:r>
      <w:r w:rsidR="00AC2AAF">
        <w:rPr>
          <w:rFonts w:ascii="Times New Roman" w:eastAsia="Times New Roman" w:hAnsi="Times New Roman" w:cs="Times New Roman"/>
          <w:color w:val="363636"/>
          <w:sz w:val="28"/>
          <w:szCs w:val="28"/>
        </w:rPr>
        <w:t>пользуемые в настоящих правилах</w:t>
      </w:r>
    </w:p>
    <w:p w:rsidR="00827EC3" w:rsidRPr="00137C7E" w:rsidRDefault="00B70D85" w:rsidP="00827EC3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2.1.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Владелец животного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- физическое или юридическое лицо, которому животное принадлежит на праве собственности или ином вещном праве.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827EC3" w:rsidRPr="00827EC3"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827EC3" w:rsidRPr="00137C7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827EC3" w:rsidRPr="00137C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Домашние животные</w:t>
      </w:r>
      <w:r w:rsidR="00827EC3" w:rsidRPr="00137C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</w:t>
      </w:r>
      <w:r w:rsidR="00827EC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27EC3" w:rsidRPr="00137C7E">
        <w:rPr>
          <w:rFonts w:ascii="Times New Roman" w:eastAsia="Times New Roman" w:hAnsi="Times New Roman" w:cs="Times New Roman"/>
          <w:sz w:val="28"/>
          <w:szCs w:val="28"/>
        </w:rPr>
        <w:t>собаки, кошки, крупный рогатый скот, мелкий рогатый скот, лошади, иные животные, домашняя птица, содержащиеся на территории частного домовладения или подворья.</w:t>
      </w:r>
    </w:p>
    <w:p w:rsidR="00827EC3" w:rsidRPr="00137C7E" w:rsidRDefault="00827EC3" w:rsidP="00827E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7C7E"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Сельскохозяйственные животные</w:t>
      </w:r>
      <w:r w:rsidR="00AC2A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C2AAF">
        <w:rPr>
          <w:rFonts w:ascii="Times New Roman" w:eastAsia="Times New Roman" w:hAnsi="Times New Roman" w:cs="Times New Roman"/>
          <w:sz w:val="28"/>
          <w:szCs w:val="28"/>
        </w:rPr>
        <w:t xml:space="preserve">– животные,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которые содержатся и разводятся человеком для получения продуктов и сырья животного происхождения (крупный рогатый скот, мелкий рогатый скот, козы, овцы, лошади и др.).</w:t>
      </w:r>
    </w:p>
    <w:p w:rsidR="00827EC3" w:rsidRDefault="00827EC3" w:rsidP="00827E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</w:t>
      </w:r>
      <w:r w:rsidRPr="00137C7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137C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Безнадзорное животное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 - животное, которое не имеет владельца или владелец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которого неизвестен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либо, если иное не предусмотрено законами, от права на которое владелец отказался.</w:t>
      </w:r>
    </w:p>
    <w:p w:rsidR="00677844" w:rsidRPr="00137C7E" w:rsidRDefault="00B70D85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br/>
        <w:t xml:space="preserve">2.5.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Обращение с животными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содержание, разведение и использование животных, совершение сделок, предметом которых являются животные, оказание животным ветеринарной помощи, регулирование численности безнадзорных животных, а также защита животных от жестокого обращения.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2.6.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Содержание животных в домашних условиях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содержание животных в жилых помещениях и на придомовой территории ж</w:t>
      </w:r>
      <w:r w:rsidR="00093EC5">
        <w:rPr>
          <w:rFonts w:ascii="Times New Roman" w:eastAsia="Times New Roman" w:hAnsi="Times New Roman" w:cs="Times New Roman"/>
          <w:color w:val="363636"/>
          <w:sz w:val="28"/>
          <w:szCs w:val="28"/>
        </w:rPr>
        <w:t>илых домов в качестве животного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–компаньона.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2.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7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="00827EC3"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Жестокое обращение с животными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побои, истязания, разрушение мест обитания, нарушение зоотехнических, зоогигиенических, ветеринарно-санитарных норм и правил, иное действие (</w:t>
      </w:r>
      <w:r w:rsidR="00E0587F">
        <w:rPr>
          <w:rFonts w:ascii="Times New Roman" w:eastAsia="Times New Roman" w:hAnsi="Times New Roman" w:cs="Times New Roman"/>
          <w:color w:val="363636"/>
          <w:sz w:val="28"/>
          <w:szCs w:val="28"/>
        </w:rPr>
        <w:t>б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ездействие), влекущие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законодательствам правилам и принятым в обществе нормам гуманного отношения к животным.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2.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8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="00827EC3"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Жестокое умерщвление животных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умерщвление животных без применения предназначенных для этого ветеринарных препаратов (в том числе наркотических), зарегистрированных в государстве, иными физическими или химическими способами, не предотвращающими страх и боль.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2.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9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="00827EC3" w:rsidRPr="00827EC3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Выгул собак</w:t>
      </w:r>
      <w:r w:rsidR="00827EC3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временное нахождение собак, относящихся к животным – 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2.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10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Собака поводырь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специально обученная собака для человека с ослабленным зрением или слепого человека и имеющая специальное удостоверение, обеспечивающ</w:t>
      </w:r>
      <w:r w:rsidR="00093EC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ая техническое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сопровождение.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2.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11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Потенциально опасные породы собак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породы собак, обладающие генетически детерминированными качествами агрессии и силы, включенные в перечень потенциально опасных пород собак.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</w:p>
    <w:p w:rsidR="00677844" w:rsidRDefault="00F60251" w:rsidP="00ED244D">
      <w:pPr>
        <w:pStyle w:val="a4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Глава 3.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Прио</w:t>
      </w:r>
      <w:r w:rsidR="00B96F2D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бретение и регистрация животных</w:t>
      </w:r>
    </w:p>
    <w:p w:rsidR="00051484" w:rsidRDefault="00F60251" w:rsidP="00093EC5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3.1. Регистрацию жив</w:t>
      </w:r>
      <w:r w:rsidR="00093EC5">
        <w:rPr>
          <w:rFonts w:ascii="Times New Roman" w:eastAsia="Times New Roman" w:hAnsi="Times New Roman" w:cs="Times New Roman"/>
          <w:color w:val="363636"/>
          <w:sz w:val="28"/>
          <w:szCs w:val="28"/>
        </w:rPr>
        <w:t>отных проводят в государственном ветеринарном учреждении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Олюторского муниципального района Камчатского края. При этом владельцу в ветеринарном паспорте делается отметка о регистрации.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3.2. Собаки и кошки, принадлежащие гражданам, предприятиям, учреждениям и организациям, подлежат обязательной регистрации, и вакцинации против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учреждений. Приобретенные животные должны быть зарегистрированы в 2-х недельный</w:t>
      </w:r>
      <w:r w:rsidR="00093EC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срок.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3.3. Любое зарегистрированное животное является собственностью владельца и как всякая собственность охраняется законом. Животное может быть изъято у владельца по решению суда или в ином порядке, предусмотренном действующим законодательством.</w:t>
      </w:r>
      <w:r w:rsidR="00E026D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                                                                                                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3.4. Ответственность за своевременную регистрацию и вакцинацию несут владельцы животных.</w:t>
      </w:r>
    </w:p>
    <w:p w:rsidR="00051484" w:rsidRDefault="00F60251" w:rsidP="00ED244D">
      <w:pPr>
        <w:pStyle w:val="a4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C20772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Глава 4.</w:t>
      </w:r>
      <w:r w:rsidR="00C20772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Правила содержания животных</w:t>
      </w:r>
    </w:p>
    <w:p w:rsidR="00827EC3" w:rsidRDefault="00C20772" w:rsidP="004401E7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4.1. Разрешается содержать животных в квартирах занятых одной семьей. 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4.2. Обязательным условием при содержании животных является соблюдением санитарных и ветеринарно-санитарных правил и норм общежития, в соответствии с действующим законодательством. Число собак и кошек, содержащихся в жилом помещении, ограничивается возможностью обеспечения им нормальных условий содержания и не противоречит нормам действующего законодательства в области санитарно-эпидемиологического благополучия населения.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4.3. Не разрешается содержать животных в местах общего пользования (на лестничных площадках, коридорах, чердаках, в подвалах и т.д.), а также на балконах и 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лоджиях.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4.4. Владельцы животных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имеющие в пользовании земельный участок, могут содержать 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их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в свободном выгуле только на огороженной территории или на привязи. </w:t>
      </w:r>
    </w:p>
    <w:p w:rsidR="00ED0BBE" w:rsidRDefault="00C20772" w:rsidP="00305955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4.5. Продажа и вывоз собак и кошек за пределы, а также их ввоз из-за пределов сельского поселения «село Ачайваям» допускается при наличии ветеринарной сопроводительной документации и ветеринарного паспорта с указанием даты последней вакцинации против бешенства и других инфекционных заболеваний.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4.6. Запрещается разведение кошек и собак с целью использования их мяса и шкуры.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4.7. О приобретении, потере, гибели животного владелец в течение десяти календарных дней сообщает в государственные ветеринарные учреждения по месту жительства владельца.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ED0BBE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D0BBE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D0BBE" w:rsidRPr="000514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</w:t>
      </w:r>
      <w:r w:rsidR="00051484">
        <w:rPr>
          <w:rFonts w:ascii="Times New Roman" w:eastAsia="Times New Roman" w:hAnsi="Times New Roman" w:cs="Times New Roman"/>
          <w:bCs/>
          <w:sz w:val="28"/>
          <w:szCs w:val="28"/>
        </w:rPr>
        <w:t>нности содержания собак и кошек</w:t>
      </w:r>
    </w:p>
    <w:p w:rsidR="00051484" w:rsidRPr="00137C7E" w:rsidRDefault="00051484" w:rsidP="000514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.1.Определить понятия «служебной собаки» и «социально-опасных пород собак» как: 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Социально – опасные породы собак- крупные , бойцовские породы.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.2.Порядок выгула собак.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При выгуле собак владельцы должны соблюдать следующие требования: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.2.1.Выводить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.2.2.В людных и общественных местах собака должна находиться только на коротком поводке и в наморднике.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.2.3.Владелец собаки обязан убирать продукты жизнедеятельности животного.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.2.4.Запрещается выгуливать собак: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-лицам в нетрезвом состоянии;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-служебных и собак социально – опасных пород детьми в возрасте до 14 лет.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.3.Владельцы собак и кошек с двухмесячного возраста (далее ежегодно) обязаны предоставлять животных специалистам государственной ветеринарной службы для осмотра, обязательной вакцинации против бешенства, проведения других профилактических противоэпизоотических мероприятий, а также регистрации (перерегистрации).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.4.Владельцы собак и кошек обязаны принимать меры по обеспечению тишины </w:t>
      </w:r>
      <w:r w:rsidR="001515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жилых помещениях с 23.00 до 07.00.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.5.Владельцы собак имеют право оставить животное в местах общего пользования  на привязи на коротком поводке.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.6.Собаки независимо от породы и назначения, находящиеся без владельцев на улицах и других общественных местах, а также бездомные  кошки, считаются бродячими и подлежат отлову.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.Владельцы собак, имеющие земельный участок, могут содержать собак в свободном выгуле тольк</w:t>
      </w:r>
      <w:r w:rsidR="00B3080A">
        <w:rPr>
          <w:rFonts w:ascii="Times New Roman" w:eastAsia="Times New Roman" w:hAnsi="Times New Roman" w:cs="Times New Roman"/>
          <w:sz w:val="28"/>
          <w:szCs w:val="28"/>
        </w:rPr>
        <w:t>о на отгороженной территории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, в вольере или на привязи. О наличии собак во дворе должна быть предупреждающая  надпись при входе на участок. («Осторожно злая собака»).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.Организации, имеющие закрепленные территории, охраняемые 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.Владельцы служебных собак обязаны: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 Выполнять требования по содержанию домашних животных, установленные настоящими Правилами.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.2.Не допускать нахождения на закрепленной территории бродячих животных.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0BBE" w:rsidRDefault="00C20772" w:rsidP="00137C7E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6.</w:t>
      </w:r>
      <w:r w:rsidR="00ED0BBE" w:rsidRPr="00F00E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содержания сельскохозяйственных животных</w:t>
      </w:r>
    </w:p>
    <w:p w:rsidR="00F00E88" w:rsidRPr="00F00E88" w:rsidRDefault="00F00E88" w:rsidP="00137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.1.Владельцы сельскохозяйственных животных обязаны: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.1.1.Осуществлять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а также  проводить обязательные лечебно-профилактические, диагностические мероприятия и обработки животных.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.1.2.Обеспечить сельскохозяйственных д</w:t>
      </w:r>
      <w:r w:rsidR="00677844">
        <w:rPr>
          <w:rFonts w:ascii="Times New Roman" w:eastAsia="Times New Roman" w:hAnsi="Times New Roman" w:cs="Times New Roman"/>
          <w:sz w:val="28"/>
          <w:szCs w:val="28"/>
        </w:rPr>
        <w:t>омашних животных кормом и водой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.2.Порядок выпаса сельскохозяйственных животных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.2.1.Поголовье сельскохозяйственных животных в весенне – летний   период должно быть организовано его собственниками в стада для выпаса.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.2.2.Выпас скота должен производиться только под присмотром  владельцев животных или пастуха.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.3.Владелец сельскохозяйственного животного обязан: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.3.1.Перед выгоном на пастбище получить разрешение органа государственного ветеринарного надзора на выпас животных.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.3.2.Осуществлять выпас домашнего скота на отведенной  администрацией сельского поселения для этих целей территории.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.3.3.Прогон сельскохозяйственных домашних животных до мест выпаса  осуществляется по строго отведенной администрацией сельского поселения территории с указанием улиц, по которым прогон разрешен.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.3.4.Не допускать бесконтрольного выпаса и бродяжничества сельскохозяйственных домашних животных в черте сельского поселения.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.3.5.Сопровождать домашний скот до места сбора стада и передать пастуху, а также встречать домашний скот после пастьбы.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.3.Идентификация животных.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.3.1. Идентификации и регистрации  подлежат сельскохозяйственные животные, собаки, которые находятся, разводятся или содержатся на территории сельского поселения.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.3.2.Перед проведением идентификации и регистрации  государственной ветеринарной службой района заполняется ветеринарно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санитарная карточка (для сельскохозяйственных животных), ветеринарный паспорт (для собак).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.3.3.Все животные, которые содержатся в хозяйстве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идентифицированы с помощью бирки для идентификации сельскохозяйственных животных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.3.4.Каждое животное, которое родилось или поступило в хозяйство, должно быть предоставлено владельцем для регистрации и идентификации не позднее 7 дней с момента рождения или поступления животного в хозяйство.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.3.5.Если бирка была утеряна, повреждена или идентификационный номер не читается, владелец животного обязан срочно обратиться в ветеринарную службу района по вопросу идентификации.</w:t>
      </w:r>
    </w:p>
    <w:p w:rsidR="00ED0BBE" w:rsidRPr="00137C7E" w:rsidRDefault="00ED0BBE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Ветеринарный специалист проводит сверку тождественности животного и ветеринарно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санитарной карточки животного, после чего выдает дубликат бирки с тем самым идентификационным номером и прикрепляет на ухо животного, для собак идентификационный номер выдается владельцу для хранения.</w:t>
      </w:r>
    </w:p>
    <w:p w:rsidR="00ED0BBE" w:rsidRPr="00137C7E" w:rsidRDefault="00ED0BBE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При невозможности установления тождественности животного  проводится повторная идентификация животных по решению государственной ветеринарной службы района.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.3.6.Владелец имеет право на перемещение (покупку, продажу, ввоз, вывоз, передачу) животного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животное идентифицировано и зарегистрировано в государственной ветеринарной службе района и </w:t>
      </w:r>
      <w:r w:rsidR="00677844">
        <w:rPr>
          <w:rFonts w:ascii="Times New Roman" w:eastAsia="Times New Roman" w:hAnsi="Times New Roman" w:cs="Times New Roman"/>
          <w:sz w:val="28"/>
          <w:szCs w:val="28"/>
        </w:rPr>
        <w:t>на него выданы ветеринарно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-санитарная карточка (для сельскохозяйственных животных), 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>ветеринарный паспорт (для собак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.3.7.При смене владельца и перемещении животного внутри населенного пункта идентификационный номер и ветеринарно</w:t>
      </w:r>
      <w:r w:rsidR="006778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санитарная карточка (для сельскохозяйственных животных), ветеринарный паспорт (для собак ), передается новому владельцу, при этом ветеринарный специалист в ветеринарно</w:t>
      </w:r>
      <w:r w:rsidR="006778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санитарной карточке (для сельскохозяйственных животных), ветеринарном паспорте (для собак ) производит смену фамилии владельца и перерегистрацию животного.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.3.8.При выводе (продажа, передача, вывоз) животного за пределы населенного пункта, вместе с животным передается ветеринарно</w:t>
      </w:r>
      <w:r w:rsidR="006778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санитарная карточка (для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сельскохозяйственных животных), ветеринарный паспорт (для собак), а идентификационный номер изымается и уничтожается.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.3.9.При выводе (продажа, передача, вывоз) животного за пределы района идентификационный номер и ветеринарно</w:t>
      </w:r>
      <w:r w:rsidR="006778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санитарная карточка (для сельскохозяйственных животных), ветеринарный паспорт (для собак), передается новому владельцу,</w:t>
      </w:r>
    </w:p>
    <w:p w:rsidR="00ED0BBE" w:rsidRPr="00137C7E" w:rsidRDefault="00FA1CE8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.3.10.При внутрихозяйственном убое животного идентификационный номер уничтожается ветеринарным специалистом государственной ветеринарной службы.</w:t>
      </w:r>
    </w:p>
    <w:p w:rsidR="00ED0BBE" w:rsidRPr="00137C7E" w:rsidRDefault="00FA1CE8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.3.11.При внутрихозяйственном убое животного и направлении туши на рынок, идентификационный номер уничтожается ветеринарным врачом  лаборатории ВСЭ.</w:t>
      </w:r>
    </w:p>
    <w:p w:rsidR="00E026DC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F60251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Глава </w:t>
      </w:r>
      <w:r w:rsidR="00FA1CE8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7</w:t>
      </w:r>
      <w:r w:rsidR="00F60251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.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Права и обязанности владельца животного</w:t>
      </w:r>
    </w:p>
    <w:p w:rsidR="00B96F2D" w:rsidRDefault="00F60251" w:rsidP="00290E00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FA1CE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96F2D" w:rsidRPr="00137C7E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B96F2D" w:rsidRPr="00AC2AA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Владельцы животных имеют право</w:t>
      </w:r>
      <w:r w:rsidR="00B96F2D" w:rsidRPr="00137C7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C2AAF" w:rsidRPr="00137C7E" w:rsidRDefault="00AC2AAF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.1.1.Обращаться в государственную ветеринарную службу по вопросам содержания, кормления домашних животных.</w:t>
      </w:r>
    </w:p>
    <w:p w:rsidR="00AC2AAF" w:rsidRDefault="00FA1CE8" w:rsidP="00290E00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.1.2.Содержать животных в соответствии с настоящими Правилами.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6.1.</w:t>
      </w:r>
      <w:r w:rsidR="00B96F2D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3.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Владелец имеет право на ограниченное время оставить свою собаку привязанной на коротком поводке у магазина или другого учреждения (крупную собаку в наморднике), где имеются поручни и с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обака не мешает проходу людей.</w:t>
      </w:r>
    </w:p>
    <w:p w:rsidR="00AC2AAF" w:rsidRDefault="00FA1CE8" w:rsidP="00290E00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7.2. </w:t>
      </w:r>
      <w:r w:rsidRPr="00AC2AAF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Владелец животного обязан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:</w:t>
      </w:r>
    </w:p>
    <w:p w:rsidR="00FA1CE8" w:rsidRDefault="00FA1CE8" w:rsidP="00290E00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.2.1. С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избивать, и, в случае заболевания животного, вовремя прибегнуть к ветеринарной помощи и выполнять рек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омендации ветеринарной службы.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.2.2. П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оддерживать санитарное состояние дома и п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рилегающей территории.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.2.3. П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ринимать необходимые меры, обеспечивающие безопасност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ь окружающих людей и животных.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.2.4. З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накомиться и исполнять ветеринарные мероприятия, обеспечивающие пре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дупреждение болезней животных.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.2.5. С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ообщать в государственные ветеринарные учреждения о фактах внезапного падежа животного, а также подозрения на инфе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кционное заболевание животных.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.2.6. С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нимать с учета зарегистрированное животное в государственных ветеринарн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ых учреждениях при его гибели.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.2.7. П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о требованию ветеринарного инспектора, предоставлять их для осмотра, диагностических исследований, прививок и других лечеб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но-профилактических обработок.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.2.8. Н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емедленно сообщать в районную ветеринарную станцию о случаях укуса или 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травмирования 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собакой человека, домашнего животного, а также доставлять в ветеринарное учреждение животных, укусивших людей или животных или 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причинивших им травмы, для осмотра или взятия под карантин, а покусанных жив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отных - для осмотра и лечения.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.2.9. П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ринимать меры к обеспечению тишины в жилых помещениях, в которых содержатся животные, в соответствии с требованиями действующего законодательства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- обеспечить тишину и покой граждан в ночное время с 22.00 до 6.00 часов в рабочие дни; с 23.00 до 9.00 часов в выходные дни (суббота, воскресенье).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Не допускать порчу, загрязнение домашними животными мест общего пользования, зеленых насаждений, дворов, тротуаров, улиц, газонов, зон отдыха.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Не допускать домашних животных на детские площадки, в магазины, общественные места.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2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Сообщить о</w:t>
      </w:r>
      <w:r w:rsidR="000625A4">
        <w:rPr>
          <w:rFonts w:ascii="Times New Roman" w:eastAsia="Times New Roman" w:hAnsi="Times New Roman" w:cs="Times New Roman"/>
          <w:sz w:val="28"/>
          <w:szCs w:val="28"/>
        </w:rPr>
        <w:t xml:space="preserve"> количестве и виде содержащихся</w:t>
      </w:r>
      <w:r w:rsidR="0077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(принадлежащих  владельцам) животных в администрацию сельского поселения по месту их нахождения, поставить на учет в администрации после  регистрации их в подразделении или учреждении государственной ветеринарной службы района.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Сообщать в государственн</w:t>
      </w:r>
      <w:r w:rsidR="000625A4">
        <w:rPr>
          <w:rFonts w:ascii="Times New Roman" w:eastAsia="Times New Roman" w:hAnsi="Times New Roman" w:cs="Times New Roman"/>
          <w:sz w:val="28"/>
          <w:szCs w:val="28"/>
        </w:rPr>
        <w:t xml:space="preserve">ую ветеринарную службу обо всех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случаях 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</w:t>
      </w:r>
      <w:r w:rsidR="007764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B96F2D" w:rsidRDefault="00F60251" w:rsidP="00137C7E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B96F2D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FA1CE8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96F2D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96F2D" w:rsidRPr="00137C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 предприятий, организаций и учреждений.</w:t>
      </w:r>
    </w:p>
    <w:p w:rsidR="00AC2AAF" w:rsidRPr="00137C7E" w:rsidRDefault="00AC2AAF" w:rsidP="00137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.1.Обязанности администраций сельского поселения: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.1.1.Организация общественного порядка в части соблюдения настоящих Правил, создание условий, исключающих возможность причинения животными вреда здоровью людей, в том числе безнадзорными собаками, а так же организация их отлова.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.1.2.Содействие ветеринарной службе в проведении противоэпизоотических мероприятий.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.2.Обязанности жилищно - коммунальных служб: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.2.1.Контроль н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состоянием детских площадок и территорий домовладений.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.2.2.Установка аншлагов  о запрещении выгула собак на газонах, детских и спортивных площадках.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.3.Обязанности отдела внутренних дел: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.3.1.Контроль н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настоящих Правил и привлечение нарушителей данных правил к административной ответственности.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.4. Обязанности органов санитарного надзора.</w:t>
      </w:r>
    </w:p>
    <w:p w:rsidR="00AC2AAF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.4.1.Контроль н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содержания животных в  соответствии с Положением о государственном санитарном надзоре в РФ. </w:t>
      </w:r>
    </w:p>
    <w:p w:rsidR="00AC2AAF" w:rsidRDefault="00AC2AAF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AAF" w:rsidRDefault="00F60251" w:rsidP="00290E00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br/>
      </w:r>
      <w:r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Глава </w:t>
      </w:r>
      <w:r w:rsidR="00FA1CE8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9</w:t>
      </w:r>
      <w:r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Ответственность владельцев жи</w:t>
      </w:r>
      <w:r w:rsidR="00681B96">
        <w:rPr>
          <w:rFonts w:ascii="Times New Roman" w:eastAsia="Times New Roman" w:hAnsi="Times New Roman" w:cs="Times New Roman"/>
          <w:color w:val="363636"/>
          <w:sz w:val="28"/>
          <w:szCs w:val="28"/>
        </w:rPr>
        <w:t>вотных за несоблюдение правил</w:t>
      </w:r>
    </w:p>
    <w:p w:rsidR="00DB54CE" w:rsidRPr="00681B96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9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.1. За несоблюдение настоящих правил владелец привлекается к ответственности в соответствии с законодательством Российской Федерации.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0579C" w:rsidRPr="00137C7E">
        <w:rPr>
          <w:rFonts w:ascii="Times New Roman" w:eastAsia="Times New Roman" w:hAnsi="Times New Roman" w:cs="Times New Roman"/>
          <w:sz w:val="28"/>
          <w:szCs w:val="28"/>
        </w:rPr>
        <w:t>.2.Наложение штрафов и других взысканий не освобождает виновных лиц от обязанности устранения нарушений и выполнения установленных Правил.</w:t>
      </w:r>
    </w:p>
    <w:sectPr w:rsidR="00DB54CE" w:rsidRPr="00681B96" w:rsidSect="006C19FE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F8" w:rsidRDefault="004377F8" w:rsidP="00EE28BF">
      <w:pPr>
        <w:spacing w:after="0" w:line="240" w:lineRule="auto"/>
      </w:pPr>
      <w:r>
        <w:separator/>
      </w:r>
    </w:p>
  </w:endnote>
  <w:endnote w:type="continuationSeparator" w:id="1">
    <w:p w:rsidR="004377F8" w:rsidRDefault="004377F8" w:rsidP="00EE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7735"/>
      <w:docPartObj>
        <w:docPartGallery w:val="Page Numbers (Bottom of Page)"/>
        <w:docPartUnique/>
      </w:docPartObj>
    </w:sdtPr>
    <w:sdtContent>
      <w:p w:rsidR="00EE28BF" w:rsidRDefault="00467C9F">
        <w:pPr>
          <w:pStyle w:val="a7"/>
          <w:jc w:val="right"/>
        </w:pPr>
        <w:fldSimple w:instr=" PAGE   \* MERGEFORMAT ">
          <w:r w:rsidR="00A026A0">
            <w:rPr>
              <w:noProof/>
            </w:rPr>
            <w:t>1</w:t>
          </w:r>
        </w:fldSimple>
      </w:p>
    </w:sdtContent>
  </w:sdt>
  <w:p w:rsidR="00EE28BF" w:rsidRDefault="00EE2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F8" w:rsidRDefault="004377F8" w:rsidP="00EE28BF">
      <w:pPr>
        <w:spacing w:after="0" w:line="240" w:lineRule="auto"/>
      </w:pPr>
      <w:r>
        <w:separator/>
      </w:r>
    </w:p>
  </w:footnote>
  <w:footnote w:type="continuationSeparator" w:id="1">
    <w:p w:rsidR="004377F8" w:rsidRDefault="004377F8" w:rsidP="00EE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398"/>
    <w:multiLevelType w:val="multilevel"/>
    <w:tmpl w:val="D02A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4CE"/>
    <w:rsid w:val="00051484"/>
    <w:rsid w:val="00054A54"/>
    <w:rsid w:val="000625A4"/>
    <w:rsid w:val="000913AD"/>
    <w:rsid w:val="00093EC5"/>
    <w:rsid w:val="00100B6F"/>
    <w:rsid w:val="00137C7E"/>
    <w:rsid w:val="0015158C"/>
    <w:rsid w:val="001B0020"/>
    <w:rsid w:val="001C451D"/>
    <w:rsid w:val="00243834"/>
    <w:rsid w:val="00290E00"/>
    <w:rsid w:val="0030579C"/>
    <w:rsid w:val="00305955"/>
    <w:rsid w:val="004377F8"/>
    <w:rsid w:val="004401E7"/>
    <w:rsid w:val="00467C9F"/>
    <w:rsid w:val="004C175D"/>
    <w:rsid w:val="0054681D"/>
    <w:rsid w:val="005A1C0F"/>
    <w:rsid w:val="00677844"/>
    <w:rsid w:val="00681B96"/>
    <w:rsid w:val="006C19FE"/>
    <w:rsid w:val="006E4CC4"/>
    <w:rsid w:val="0077647D"/>
    <w:rsid w:val="007B64C6"/>
    <w:rsid w:val="008135BE"/>
    <w:rsid w:val="00827EC3"/>
    <w:rsid w:val="00877B2C"/>
    <w:rsid w:val="008A739F"/>
    <w:rsid w:val="008C7517"/>
    <w:rsid w:val="00911B1B"/>
    <w:rsid w:val="00933FAC"/>
    <w:rsid w:val="00A01041"/>
    <w:rsid w:val="00A026A0"/>
    <w:rsid w:val="00A57C49"/>
    <w:rsid w:val="00A624A8"/>
    <w:rsid w:val="00A82981"/>
    <w:rsid w:val="00AC2AAF"/>
    <w:rsid w:val="00AE6689"/>
    <w:rsid w:val="00B3080A"/>
    <w:rsid w:val="00B70D85"/>
    <w:rsid w:val="00B96F2D"/>
    <w:rsid w:val="00C20772"/>
    <w:rsid w:val="00C35DA2"/>
    <w:rsid w:val="00C40552"/>
    <w:rsid w:val="00DB54CE"/>
    <w:rsid w:val="00E026DC"/>
    <w:rsid w:val="00E0587F"/>
    <w:rsid w:val="00E73BEC"/>
    <w:rsid w:val="00ED0BBE"/>
    <w:rsid w:val="00ED244D"/>
    <w:rsid w:val="00EE28BF"/>
    <w:rsid w:val="00F00E88"/>
    <w:rsid w:val="00F300BE"/>
    <w:rsid w:val="00F60251"/>
    <w:rsid w:val="00FA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2981"/>
  </w:style>
  <w:style w:type="paragraph" w:styleId="a4">
    <w:name w:val="No Spacing"/>
    <w:link w:val="a3"/>
    <w:uiPriority w:val="1"/>
    <w:qFormat/>
    <w:rsid w:val="00A8298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E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8BF"/>
  </w:style>
  <w:style w:type="paragraph" w:styleId="a7">
    <w:name w:val="footer"/>
    <w:basedOn w:val="a"/>
    <w:link w:val="a8"/>
    <w:uiPriority w:val="99"/>
    <w:unhideWhenUsed/>
    <w:rsid w:val="00EE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9EAA-D39C-47AA-827B-0DA45A54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2016-01-12T22:32:00Z</dcterms:created>
  <dcterms:modified xsi:type="dcterms:W3CDTF">2016-01-21T00:01:00Z</dcterms:modified>
</cp:coreProperties>
</file>