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E" w:rsidRDefault="0014653E" w:rsidP="0014653E">
      <w:pPr>
        <w:pStyle w:val="a3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14653E" w:rsidRDefault="0014653E" w:rsidP="0014653E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14653E" w:rsidRDefault="0014653E" w:rsidP="00F901BE">
      <w:pPr>
        <w:pStyle w:val="a3"/>
        <w:rPr>
          <w:sz w:val="28"/>
          <w:szCs w:val="28"/>
        </w:rPr>
      </w:pPr>
    </w:p>
    <w:p w:rsidR="0014653E" w:rsidRDefault="0014653E" w:rsidP="00146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4653E" w:rsidRDefault="0014653E" w:rsidP="0014653E">
      <w:pPr>
        <w:pStyle w:val="a3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14653E" w:rsidRDefault="0014653E" w:rsidP="0014653E">
      <w:pPr>
        <w:pStyle w:val="a3"/>
        <w:jc w:val="center"/>
        <w:rPr>
          <w:rFonts w:ascii="Times New Roman" w:hAnsi="Times New Roman"/>
          <w:bCs/>
          <w:color w:val="000000"/>
        </w:rPr>
      </w:pPr>
    </w:p>
    <w:p w:rsidR="0014653E" w:rsidRDefault="0014653E" w:rsidP="0014653E">
      <w:pPr>
        <w:pStyle w:val="a3"/>
        <w:rPr>
          <w:rFonts w:ascii="Times New Roman" w:hAnsi="Times New Roman"/>
        </w:rPr>
      </w:pPr>
    </w:p>
    <w:p w:rsidR="0014653E" w:rsidRDefault="0014653E" w:rsidP="00CF2B99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17.04.2017г.</w:t>
      </w:r>
      <w:r w:rsidR="001A2D4C">
        <w:rPr>
          <w:rFonts w:ascii="Times New Roman" w:hAnsi="Times New Roman"/>
          <w:b/>
          <w:sz w:val="28"/>
          <w:szCs w:val="28"/>
          <w:lang w:val="ru-RU"/>
        </w:rPr>
        <w:t xml:space="preserve">      №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F2B99" w:rsidRPr="00CF2B99" w:rsidRDefault="00CF2B99" w:rsidP="00CF2B99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FA319B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</w:t>
      </w:r>
    </w:p>
    <w:p w:rsidR="00FA319B" w:rsidRDefault="001C1831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привлечения сил,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A2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пожаров и проведения аварийно-спасательных 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="0057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1BE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 законом от 21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003г. № 794 «О единой государственной системе предупреждения и ликвидации чрезвычайных ситуаций», во исполнение Приказа МЧС РФ от 18.06.2003 № 313 «Об утверждении Правил пожарной безопасности в Рос</w:t>
      </w:r>
      <w:r w:rsidR="00757958">
        <w:rPr>
          <w:rFonts w:ascii="Times New Roman" w:eastAsia="Times New Roman" w:hAnsi="Times New Roman" w:cs="Times New Roman"/>
          <w:sz w:val="28"/>
          <w:szCs w:val="28"/>
        </w:rPr>
        <w:t>сийской Федерации (ППБ 01- 03)», а также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привлечения сил и средств 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11F5" w:rsidRPr="00FA319B" w:rsidRDefault="00F901BE" w:rsidP="00C804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2E11F5" w:rsidRPr="00FA31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653E" w:rsidRPr="0014653E" w:rsidRDefault="002E11F5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7958">
        <w:rPr>
          <w:rFonts w:ascii="Times New Roman" w:eastAsia="Times New Roman" w:hAnsi="Times New Roman" w:cs="Times New Roman"/>
          <w:sz w:val="28"/>
          <w:szCs w:val="28"/>
        </w:rPr>
        <w:t>Утвердить план привлечения сил,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F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 xml:space="preserve"> пожаров</w:t>
      </w:r>
      <w:r w:rsidR="007579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>проведения аварийно-спасательных работ на территории сельского поселения 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  <w:r w:rsidR="003305F5" w:rsidRPr="0014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53E" w:rsidRPr="0014653E" w:rsidRDefault="0014653E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привлечения сил и средств 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 xml:space="preserve"> тушени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   сельского поселения 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703AB0" w:rsidRPr="0014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5718B4" w:rsidRDefault="00D4721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 w:rsidRPr="00146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4653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718B4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 w:rsidR="00CF2B99">
        <w:rPr>
          <w:rFonts w:ascii="Times New Roman" w:eastAsia="Times New Roman" w:hAnsi="Times New Roman" w:cs="Times New Roman"/>
          <w:sz w:val="28"/>
          <w:szCs w:val="28"/>
        </w:rPr>
        <w:t xml:space="preserve">утратившим силу </w:t>
      </w:r>
      <w:r w:rsidR="005718B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администрации сельского поселения «село Ачайваям» от 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>05.05.2014 № 17</w:t>
      </w:r>
      <w:r w:rsidR="000D0CDB" w:rsidRPr="000D0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1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0CDB" w:rsidRPr="00FA319B">
        <w:rPr>
          <w:rFonts w:ascii="Times New Roman" w:eastAsia="Times New Roman" w:hAnsi="Times New Roman" w:cs="Times New Roman"/>
          <w:sz w:val="28"/>
          <w:szCs w:val="28"/>
        </w:rPr>
        <w:t>Об утверждении плана и порядка привлечения сил и средств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DB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0D0CDB" w:rsidRPr="00FA319B">
        <w:rPr>
          <w:rFonts w:ascii="Times New Roman" w:eastAsia="Times New Roman" w:hAnsi="Times New Roman" w:cs="Times New Roman"/>
          <w:sz w:val="28"/>
          <w:szCs w:val="28"/>
        </w:rPr>
        <w:t>тушени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D0CDB" w:rsidRPr="00FA319B">
        <w:rPr>
          <w:rFonts w:ascii="Times New Roman" w:eastAsia="Times New Roman" w:hAnsi="Times New Roman" w:cs="Times New Roman"/>
          <w:sz w:val="28"/>
          <w:szCs w:val="28"/>
        </w:rPr>
        <w:t xml:space="preserve"> пожаров и проведения аварийно-спасательных работ на территории 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DB" w:rsidRPr="00FA319B">
        <w:rPr>
          <w:rFonts w:ascii="Times New Roman" w:eastAsia="Times New Roman" w:hAnsi="Times New Roman" w:cs="Times New Roman"/>
          <w:sz w:val="28"/>
          <w:szCs w:val="28"/>
        </w:rPr>
        <w:t>сельского поселения </w:t>
      </w:r>
      <w:r w:rsidR="000D0CDB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Ачайваям». </w:t>
      </w:r>
    </w:p>
    <w:p w:rsidR="000E7E63" w:rsidRDefault="005718B4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 w:rsidRPr="00146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2E11F5" w:rsidRPr="0014653E" w:rsidRDefault="000E7E63" w:rsidP="001465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47213" w:rsidRPr="001465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1F5" w:rsidRPr="0014653E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</w:t>
      </w:r>
      <w:r w:rsidR="00AC31A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E11F5" w:rsidRPr="00BB6512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E63">
        <w:rPr>
          <w:rFonts w:ascii="Times New Roman" w:eastAsia="Times New Roman" w:hAnsi="Times New Roman" w:cs="Times New Roman"/>
          <w:sz w:val="28"/>
          <w:szCs w:val="28"/>
        </w:rPr>
        <w:t>администрации  МО СП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А.Эминина</w:t>
      </w:r>
      <w:r w:rsidR="002E11F5" w:rsidRPr="00FA319B">
        <w:rPr>
          <w:rFonts w:ascii="Tahoma" w:eastAsia="Times New Roman" w:hAnsi="Tahoma" w:cs="Tahoma"/>
          <w:sz w:val="20"/>
          <w:szCs w:val="20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C80484">
          <w:footerReference w:type="default" r:id="rId6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:rsidR="00001A60" w:rsidRPr="000E7E63" w:rsidRDefault="00AC640F" w:rsidP="000E7E6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17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E11F5" w:rsidRPr="001D64EF" w:rsidRDefault="002E11F5" w:rsidP="00A1608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D64EF">
        <w:rPr>
          <w:rFonts w:ascii="Times New Roman" w:eastAsia="Times New Roman" w:hAnsi="Times New Roman" w:cs="Times New Roman"/>
          <w:b/>
        </w:rPr>
        <w:t>ПЛАН</w:t>
      </w:r>
    </w:p>
    <w:p w:rsidR="00A1608C" w:rsidRPr="00001A60" w:rsidRDefault="002E11F5" w:rsidP="000E7E63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A60">
        <w:rPr>
          <w:rFonts w:ascii="Times New Roman" w:eastAsia="Times New Roman" w:hAnsi="Times New Roman" w:cs="Times New Roman"/>
        </w:rPr>
        <w:t>плана и порядка привлечения сил и средств для тушения пожаров и проведения аварийно-спасательных работ на территории сельского поселения</w:t>
      </w:r>
      <w:r w:rsidR="00A1608C" w:rsidRPr="00001A60">
        <w:rPr>
          <w:rFonts w:ascii="Times New Roman" w:eastAsia="Times New Roman" w:hAnsi="Times New Roman" w:cs="Times New Roman"/>
        </w:rPr>
        <w:t xml:space="preserve"> «село Ачайваям»</w:t>
      </w:r>
    </w:p>
    <w:p w:rsidR="00A1608C" w:rsidRDefault="00A1608C" w:rsidP="00A160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37" w:type="dxa"/>
        <w:tblLayout w:type="fixed"/>
        <w:tblLook w:val="04A0"/>
      </w:tblPr>
      <w:tblGrid>
        <w:gridCol w:w="558"/>
        <w:gridCol w:w="1738"/>
        <w:gridCol w:w="2142"/>
        <w:gridCol w:w="1473"/>
        <w:gridCol w:w="1318"/>
        <w:gridCol w:w="1276"/>
        <w:gridCol w:w="1275"/>
        <w:gridCol w:w="1276"/>
        <w:gridCol w:w="1276"/>
        <w:gridCol w:w="3005"/>
      </w:tblGrid>
      <w:tr w:rsidR="00001A60" w:rsidRPr="00C0542F" w:rsidTr="00751E85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п/п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име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ной ох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к ту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ше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нию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Спо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соб вы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(те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стоя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до 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лен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пунк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мер (ранг)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 по ко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му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ют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ся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 и сред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со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них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ных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ний</w:t>
            </w:r>
          </w:p>
        </w:tc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До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пол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тель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ные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</w:t>
            </w:r>
          </w:p>
        </w:tc>
      </w:tr>
      <w:tr w:rsidR="00001A60" w:rsidRPr="00C0542F" w:rsidTr="00751E85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1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2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751E85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30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751E8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C640F" w:rsidRPr="00C0542F" w:rsidTr="00751E85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МО СП «се</w:t>
            </w:r>
            <w:r>
              <w:rPr>
                <w:szCs w:val="24"/>
              </w:rPr>
              <w:softHyphen/>
              <w:t>ло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По</w:t>
            </w:r>
            <w:r>
              <w:rPr>
                <w:szCs w:val="24"/>
              </w:rPr>
              <w:softHyphen/>
              <w:t>жар</w:t>
            </w:r>
            <w:r>
              <w:rPr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01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ГАЗ-66;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АЦ-5,8 Урал (5557)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ГАЗ-66;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АЦ-5,8 Урал (5557)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AC640F" w:rsidRPr="00C0542F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Ад</w:t>
            </w:r>
            <w:r>
              <w:rPr>
                <w:szCs w:val="24"/>
              </w:rPr>
              <w:softHyphen/>
              <w:t>ми</w:t>
            </w:r>
            <w:r>
              <w:rPr>
                <w:szCs w:val="24"/>
              </w:rPr>
              <w:softHyphen/>
              <w:t>ни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ра</w:t>
            </w:r>
            <w:r>
              <w:rPr>
                <w:szCs w:val="24"/>
              </w:rPr>
              <w:softHyphen/>
              <w:t>ция МО СП «с.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51-5-02</w:t>
            </w:r>
          </w:p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51-5-43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51-5-74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ДТ-75 бульдозер – 1ед,</w:t>
            </w:r>
          </w:p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Машина вакуумная КО-503В – 1 ед,</w:t>
            </w:r>
          </w:p>
          <w:p w:rsidR="00AC640F" w:rsidRPr="00C0542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</w:p>
        </w:tc>
      </w:tr>
      <w:tr w:rsidR="00AC640F" w:rsidRPr="00C0542F" w:rsidTr="00751E85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АО «Ко</w:t>
            </w:r>
            <w:r>
              <w:rPr>
                <w:szCs w:val="24"/>
              </w:rPr>
              <w:softHyphen/>
              <w:t>ряк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энер</w:t>
            </w:r>
            <w:r>
              <w:rPr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51-5-96</w:t>
            </w:r>
          </w:p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Бульдозер «Шамтуй» - 1 ед</w:t>
            </w:r>
          </w:p>
          <w:p w:rsidR="00AC640F" w:rsidRPr="00C0542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</w:p>
        </w:tc>
      </w:tr>
      <w:tr w:rsidR="00AC640F" w:rsidRPr="00C0542F" w:rsidTr="00751E85">
        <w:trPr>
          <w:trHeight w:val="1665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Участок с.АчайваямГУП ПО «Кам</w:t>
            </w:r>
            <w:r>
              <w:rPr>
                <w:szCs w:val="24"/>
              </w:rPr>
              <w:softHyphen/>
              <w:t>ча</w:t>
            </w:r>
            <w:r>
              <w:rPr>
                <w:szCs w:val="24"/>
              </w:rPr>
              <w:softHyphen/>
              <w:t>то</w:t>
            </w:r>
            <w:r>
              <w:rPr>
                <w:szCs w:val="24"/>
              </w:rPr>
              <w:softHyphen/>
              <w:t>лен</w:t>
            </w:r>
            <w:r>
              <w:rPr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 xml:space="preserve">гач МТЛБ-В – </w:t>
            </w:r>
          </w:p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-1 ед.,</w:t>
            </w:r>
          </w:p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ГАЗ-34039 – 1 ед,</w:t>
            </w:r>
          </w:p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ДТ-75 -1ед,</w:t>
            </w:r>
          </w:p>
          <w:p w:rsidR="00AC640F" w:rsidRPr="00C0542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</w:p>
        </w:tc>
      </w:tr>
      <w:tr w:rsidR="00AC640F" w:rsidRPr="00C0542F" w:rsidTr="00751E85">
        <w:trPr>
          <w:trHeight w:val="33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ООО Норд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Pr="00C0542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640F" w:rsidRDefault="00AC640F" w:rsidP="000E7E63">
            <w:pPr>
              <w:tabs>
                <w:tab w:val="left" w:pos="585"/>
                <w:tab w:val="center" w:pos="81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Самосвал Урал – 1 ед</w:t>
            </w:r>
          </w:p>
        </w:tc>
      </w:tr>
    </w:tbl>
    <w:p w:rsidR="002D21F4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  <w:sectPr w:rsidR="002D21F4" w:rsidSect="002D21F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B2FE2" w:rsidRDefault="005B2FE2" w:rsidP="008400E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AC640F">
        <w:rPr>
          <w:rFonts w:ascii="Times New Roman" w:eastAsia="Times New Roman" w:hAnsi="Times New Roman" w:cs="Times New Roman"/>
        </w:rPr>
        <w:t xml:space="preserve">к 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:rsidR="0023425F" w:rsidRDefault="008F4193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17.04</w:t>
      </w:r>
      <w:r w:rsidR="005B2FE2" w:rsidRPr="005B2FE2">
        <w:rPr>
          <w:rFonts w:ascii="Times New Roman" w:eastAsia="Times New Roman" w:hAnsi="Times New Roman" w:cs="Times New Roman"/>
        </w:rPr>
        <w:t>. 201</w:t>
      </w:r>
      <w:r>
        <w:rPr>
          <w:rFonts w:ascii="Times New Roman" w:eastAsia="Times New Roman" w:hAnsi="Times New Roman" w:cs="Times New Roman"/>
        </w:rPr>
        <w:t>7</w:t>
      </w:r>
      <w:r w:rsidR="005B2FE2" w:rsidRPr="005B2FE2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20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1D64EF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4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E11F5" w:rsidRDefault="002E11F5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1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 w:rsidRPr="008F419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F419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поселения</w:t>
      </w:r>
      <w:r w:rsidR="0001247C" w:rsidRPr="008F4193">
        <w:rPr>
          <w:rFonts w:ascii="Times New Roman" w:eastAsia="Times New Roman" w:hAnsi="Times New Roman" w:cs="Times New Roman"/>
          <w:b/>
          <w:sz w:val="28"/>
          <w:szCs w:val="28"/>
        </w:rPr>
        <w:t xml:space="preserve"> «село Ачайваям»</w:t>
      </w:r>
    </w:p>
    <w:p w:rsidR="0023425F" w:rsidRPr="008F4193" w:rsidRDefault="0023425F" w:rsidP="00012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1F5" w:rsidRPr="005B2FE2" w:rsidRDefault="0023425F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0309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т глава администрации сельского поселения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, начальник Пожарного поста с.Ачайваям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030992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E4"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Ачайваям»,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обслуживающи</w:t>
      </w:r>
      <w:r w:rsidR="008400E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2E11F5" w:rsidRPr="005B2FE2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 Корректировка Планов проводится по мере необходимости, но не реже одного раза в год, а также при:</w:t>
      </w:r>
    </w:p>
    <w:p w:rsidR="002E11F5" w:rsidRPr="005B2FE2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2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5B2FE2" w:rsidRDefault="00D80E6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изменении организационно-штатной структуры  подразделени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:rsidR="002E11F5" w:rsidRPr="005B2FE2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.Учредители ведомственной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финансовое и материально-техническое обеспе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:rsidR="002E11F5" w:rsidRPr="005B2FE2" w:rsidRDefault="000849FA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F12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 Выезд подразделени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проведение аварийн</w:t>
      </w:r>
      <w:r w:rsidR="008E5C92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:rsidR="002E11F5" w:rsidRPr="005B2FE2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сети населенного пункта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единый номер – 01.</w:t>
      </w:r>
    </w:p>
    <w:p w:rsidR="00F21924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авом беспрепятственного проезда.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5B2FE2" w:rsidRDefault="00DF1299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. Порядок привлечения сил и средств для тушения пожаров, созданных на территории сельского поселения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осуществляется: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ситуаций.</w:t>
      </w:r>
    </w:p>
    <w:p w:rsidR="00423825" w:rsidRPr="005B2FE2" w:rsidRDefault="00423825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3825" w:rsidRPr="005B2FE2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DD" w:rsidRDefault="004564DD" w:rsidP="00BB6512">
      <w:pPr>
        <w:spacing w:after="0" w:line="240" w:lineRule="auto"/>
      </w:pPr>
      <w:r>
        <w:separator/>
      </w:r>
    </w:p>
  </w:endnote>
  <w:endnote w:type="continuationSeparator" w:id="1">
    <w:p w:rsidR="004564DD" w:rsidRDefault="004564DD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672"/>
      <w:docPartObj>
        <w:docPartGallery w:val="Page Numbers (Bottom of Page)"/>
        <w:docPartUnique/>
      </w:docPartObj>
    </w:sdtPr>
    <w:sdtContent>
      <w:p w:rsidR="00BB6512" w:rsidRDefault="00F55799">
        <w:pPr>
          <w:pStyle w:val="a8"/>
          <w:jc w:val="right"/>
        </w:pPr>
        <w:fldSimple w:instr=" PAGE   \* MERGEFORMAT ">
          <w:r w:rsidR="00751E85">
            <w:rPr>
              <w:noProof/>
            </w:rPr>
            <w:t>2</w:t>
          </w:r>
        </w:fldSimple>
      </w:p>
    </w:sdtContent>
  </w:sdt>
  <w:p w:rsidR="00BB6512" w:rsidRDefault="00BB65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DD" w:rsidRDefault="004564DD" w:rsidP="00BB6512">
      <w:pPr>
        <w:spacing w:after="0" w:line="240" w:lineRule="auto"/>
      </w:pPr>
      <w:r>
        <w:separator/>
      </w:r>
    </w:p>
  </w:footnote>
  <w:footnote w:type="continuationSeparator" w:id="1">
    <w:p w:rsidR="004564DD" w:rsidRDefault="004564DD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F5"/>
    <w:rsid w:val="00001A60"/>
    <w:rsid w:val="0001247C"/>
    <w:rsid w:val="00030992"/>
    <w:rsid w:val="000849FA"/>
    <w:rsid w:val="000D0CDB"/>
    <w:rsid w:val="000E7E63"/>
    <w:rsid w:val="0014653E"/>
    <w:rsid w:val="001646E8"/>
    <w:rsid w:val="00183682"/>
    <w:rsid w:val="0019745D"/>
    <w:rsid w:val="001A2D4C"/>
    <w:rsid w:val="001C1831"/>
    <w:rsid w:val="001D64EF"/>
    <w:rsid w:val="0023425F"/>
    <w:rsid w:val="002D21F4"/>
    <w:rsid w:val="002E11F5"/>
    <w:rsid w:val="003305F5"/>
    <w:rsid w:val="003B21B5"/>
    <w:rsid w:val="003B2831"/>
    <w:rsid w:val="00423825"/>
    <w:rsid w:val="00430D81"/>
    <w:rsid w:val="004376F4"/>
    <w:rsid w:val="004564DD"/>
    <w:rsid w:val="005351EC"/>
    <w:rsid w:val="005718B4"/>
    <w:rsid w:val="005B2FE2"/>
    <w:rsid w:val="00700B98"/>
    <w:rsid w:val="00703AB0"/>
    <w:rsid w:val="00751E85"/>
    <w:rsid w:val="00757958"/>
    <w:rsid w:val="0082501A"/>
    <w:rsid w:val="008400E4"/>
    <w:rsid w:val="008B1043"/>
    <w:rsid w:val="008D0E4F"/>
    <w:rsid w:val="008E5C92"/>
    <w:rsid w:val="008F4193"/>
    <w:rsid w:val="00A1608C"/>
    <w:rsid w:val="00AC31A8"/>
    <w:rsid w:val="00AC640F"/>
    <w:rsid w:val="00B643C3"/>
    <w:rsid w:val="00BA25BB"/>
    <w:rsid w:val="00BB6512"/>
    <w:rsid w:val="00BE5EB6"/>
    <w:rsid w:val="00C15A61"/>
    <w:rsid w:val="00C23E0B"/>
    <w:rsid w:val="00C80484"/>
    <w:rsid w:val="00CF2B99"/>
    <w:rsid w:val="00D47213"/>
    <w:rsid w:val="00D80E65"/>
    <w:rsid w:val="00DA54B0"/>
    <w:rsid w:val="00DF1299"/>
    <w:rsid w:val="00E85468"/>
    <w:rsid w:val="00EF1BB3"/>
    <w:rsid w:val="00F21924"/>
    <w:rsid w:val="00F55799"/>
    <w:rsid w:val="00F901BE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  <w:style w:type="paragraph" w:styleId="aa">
    <w:name w:val="List Paragraph"/>
    <w:basedOn w:val="a"/>
    <w:uiPriority w:val="34"/>
    <w:qFormat/>
    <w:rsid w:val="0014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2014-05-26T05:18:00Z</dcterms:created>
  <dcterms:modified xsi:type="dcterms:W3CDTF">2017-05-02T04:08:00Z</dcterms:modified>
</cp:coreProperties>
</file>