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A86" w:rsidRDefault="00806A86" w:rsidP="00806A86">
      <w:pPr>
        <w:pStyle w:val="a6"/>
        <w:ind w:left="284"/>
        <w:jc w:val="center"/>
        <w:rPr>
          <w:rFonts w:ascii="Times New Roman" w:hAnsi="Times New Roman"/>
          <w:color w:val="263A5E"/>
          <w:sz w:val="20"/>
          <w:szCs w:val="20"/>
        </w:rPr>
      </w:pPr>
      <w:r>
        <w:rPr>
          <w:rFonts w:ascii="Times New Roman" w:hAnsi="Times New Roman"/>
          <w:b/>
        </w:rPr>
        <w:t>РОССИЙСКАЯ   ФЕДЕРАЦИЯ         КАМЧАТСКИЙ    КРАЙ</w:t>
      </w:r>
      <w:r>
        <w:rPr>
          <w:rFonts w:ascii="Times New Roman" w:hAnsi="Times New Roman"/>
        </w:rPr>
        <w:t xml:space="preserve">                                           </w:t>
      </w:r>
      <w:r>
        <w:rPr>
          <w:rFonts w:ascii="Times New Roman" w:hAnsi="Times New Roman"/>
          <w:u w:val="single"/>
        </w:rPr>
        <w:t xml:space="preserve">Администрация  муниципального  образования  сельское  поселение «село </w:t>
      </w:r>
      <w:proofErr w:type="spellStart"/>
      <w:r>
        <w:rPr>
          <w:rFonts w:ascii="Times New Roman" w:hAnsi="Times New Roman"/>
          <w:u w:val="single"/>
        </w:rPr>
        <w:t>Ачайваям</w:t>
      </w:r>
      <w:proofErr w:type="spellEnd"/>
      <w:r>
        <w:rPr>
          <w:rFonts w:ascii="Times New Roman" w:hAnsi="Times New Roman"/>
          <w:u w:val="single"/>
        </w:rPr>
        <w:t>»</w:t>
      </w:r>
    </w:p>
    <w:p w:rsidR="00806A86" w:rsidRDefault="00806A86" w:rsidP="00806A86">
      <w:pPr>
        <w:pStyle w:val="a6"/>
        <w:jc w:val="center"/>
        <w:rPr>
          <w:rFonts w:ascii="Times New Roman" w:hAnsi="Times New Roman"/>
          <w:u w:val="single"/>
        </w:rPr>
      </w:pPr>
      <w:r>
        <w:rPr>
          <w:rFonts w:ascii="Times New Roman" w:hAnsi="Times New Roman"/>
        </w:rPr>
        <w:t xml:space="preserve">688815 Камчатский край, </w:t>
      </w:r>
      <w:proofErr w:type="spellStart"/>
      <w:r>
        <w:rPr>
          <w:rFonts w:ascii="Times New Roman" w:hAnsi="Times New Roman"/>
        </w:rPr>
        <w:t>Олюторский</w:t>
      </w:r>
      <w:proofErr w:type="spellEnd"/>
      <w:r>
        <w:rPr>
          <w:rFonts w:ascii="Times New Roman" w:hAnsi="Times New Roman"/>
        </w:rPr>
        <w:t xml:space="preserve"> район, село </w:t>
      </w:r>
      <w:proofErr w:type="spellStart"/>
      <w:r>
        <w:rPr>
          <w:rFonts w:ascii="Times New Roman" w:hAnsi="Times New Roman"/>
        </w:rPr>
        <w:t>Ачайваям</w:t>
      </w:r>
      <w:proofErr w:type="spellEnd"/>
      <w:r>
        <w:rPr>
          <w:rFonts w:ascii="Times New Roman" w:hAnsi="Times New Roman"/>
        </w:rPr>
        <w:t xml:space="preserve">, улица Оленеводов, 16-А                          телефон/факс: 8(415-44) 51-5-02, 51-5-74, 51-5-43, </w:t>
      </w:r>
      <w:proofErr w:type="spellStart"/>
      <w:r>
        <w:rPr>
          <w:rFonts w:ascii="Times New Roman" w:hAnsi="Times New Roman"/>
        </w:rPr>
        <w:t>e-mail:</w:t>
      </w:r>
      <w:r>
        <w:rPr>
          <w:rFonts w:ascii="Times New Roman" w:hAnsi="Times New Roman"/>
          <w:u w:val="single"/>
        </w:rPr>
        <w:t>achaivayam@</w:t>
      </w:r>
      <w:proofErr w:type="spellEnd"/>
      <w:r>
        <w:rPr>
          <w:rFonts w:ascii="Times New Roman" w:hAnsi="Times New Roman"/>
          <w:u w:val="single"/>
          <w:lang w:val="en-US"/>
        </w:rPr>
        <w:t>inbox</w:t>
      </w:r>
      <w:r>
        <w:rPr>
          <w:rFonts w:ascii="Times New Roman" w:hAnsi="Times New Roman"/>
          <w:u w:val="single"/>
        </w:rPr>
        <w:t>.</w:t>
      </w:r>
      <w:proofErr w:type="spellStart"/>
      <w:r>
        <w:rPr>
          <w:rFonts w:ascii="Times New Roman" w:hAnsi="Times New Roman"/>
          <w:u w:val="single"/>
          <w:lang w:val="en-US"/>
        </w:rPr>
        <w:t>ru</w:t>
      </w:r>
      <w:proofErr w:type="spellEnd"/>
    </w:p>
    <w:p w:rsidR="00806A86" w:rsidRPr="006B377B" w:rsidRDefault="00806A86" w:rsidP="00806A86">
      <w:pPr>
        <w:pStyle w:val="a6"/>
        <w:jc w:val="center"/>
        <w:rPr>
          <w:rFonts w:ascii="Times New Roman" w:hAnsi="Times New Roman"/>
          <w:u w:val="single"/>
        </w:rPr>
      </w:pPr>
    </w:p>
    <w:p w:rsidR="00806A86" w:rsidRDefault="00806A86" w:rsidP="00806A86">
      <w:pPr>
        <w:pStyle w:val="a6"/>
        <w:rPr>
          <w:sz w:val="28"/>
          <w:szCs w:val="28"/>
        </w:rPr>
      </w:pPr>
    </w:p>
    <w:p w:rsidR="00806A86" w:rsidRDefault="006C1299" w:rsidP="00806A86">
      <w:pPr>
        <w:pStyle w:val="a6"/>
        <w:jc w:val="center"/>
        <w:rPr>
          <w:rFonts w:ascii="Times New Roman" w:hAnsi="Times New Roman"/>
          <w:b/>
          <w:sz w:val="28"/>
          <w:szCs w:val="28"/>
        </w:rPr>
      </w:pPr>
      <w:r>
        <w:rPr>
          <w:rFonts w:ascii="Times New Roman" w:hAnsi="Times New Roman"/>
          <w:b/>
          <w:sz w:val="28"/>
          <w:szCs w:val="28"/>
        </w:rPr>
        <w:t>РАСПОРЯЖ</w:t>
      </w:r>
      <w:r w:rsidR="00806A86">
        <w:rPr>
          <w:rFonts w:ascii="Times New Roman" w:hAnsi="Times New Roman"/>
          <w:b/>
          <w:sz w:val="28"/>
          <w:szCs w:val="28"/>
        </w:rPr>
        <w:t>ЕНИЕ</w:t>
      </w:r>
    </w:p>
    <w:p w:rsidR="00806A86" w:rsidRDefault="00806A86" w:rsidP="00806A86">
      <w:pPr>
        <w:pStyle w:val="a6"/>
        <w:jc w:val="center"/>
        <w:rPr>
          <w:rFonts w:ascii="Times New Roman" w:hAnsi="Times New Roman"/>
          <w:bCs/>
          <w:color w:val="000000"/>
        </w:rPr>
      </w:pPr>
      <w:r>
        <w:rPr>
          <w:rFonts w:ascii="Times New Roman" w:hAnsi="Times New Roman"/>
          <w:bCs/>
          <w:color w:val="000000"/>
        </w:rPr>
        <w:t>Главы  администрац</w:t>
      </w:r>
      <w:r w:rsidR="00014FAD">
        <w:rPr>
          <w:rFonts w:ascii="Times New Roman" w:hAnsi="Times New Roman"/>
          <w:bCs/>
          <w:color w:val="000000"/>
        </w:rPr>
        <w:t>ии муниципального образования сельского поселения</w:t>
      </w:r>
      <w:r w:rsidR="00863CCD">
        <w:rPr>
          <w:rFonts w:ascii="Times New Roman" w:hAnsi="Times New Roman"/>
          <w:bCs/>
          <w:color w:val="000000"/>
        </w:rPr>
        <w:t xml:space="preserve"> «село </w:t>
      </w:r>
      <w:proofErr w:type="spellStart"/>
      <w:r w:rsidR="00863CCD">
        <w:rPr>
          <w:rFonts w:ascii="Times New Roman" w:hAnsi="Times New Roman"/>
          <w:bCs/>
          <w:color w:val="000000"/>
        </w:rPr>
        <w:t>Ачайваям</w:t>
      </w:r>
      <w:proofErr w:type="spellEnd"/>
      <w:r w:rsidR="00863CCD">
        <w:rPr>
          <w:rFonts w:ascii="Times New Roman" w:hAnsi="Times New Roman"/>
          <w:bCs/>
          <w:color w:val="000000"/>
        </w:rPr>
        <w:t>»</w:t>
      </w:r>
    </w:p>
    <w:p w:rsidR="00806A86" w:rsidRDefault="00806A86" w:rsidP="00806A86">
      <w:pPr>
        <w:pStyle w:val="a6"/>
        <w:jc w:val="center"/>
        <w:rPr>
          <w:rFonts w:ascii="Times New Roman" w:hAnsi="Times New Roman"/>
          <w:bCs/>
          <w:color w:val="000000"/>
        </w:rPr>
      </w:pPr>
    </w:p>
    <w:p w:rsidR="00806A86" w:rsidRDefault="00806A86" w:rsidP="00806A86">
      <w:pPr>
        <w:pStyle w:val="a6"/>
        <w:rPr>
          <w:rFonts w:ascii="Times New Roman" w:hAnsi="Times New Roman"/>
        </w:rPr>
      </w:pPr>
    </w:p>
    <w:p w:rsidR="00806A86" w:rsidRPr="00E66873" w:rsidRDefault="006C1299" w:rsidP="00806A86">
      <w:pPr>
        <w:pStyle w:val="1"/>
        <w:rPr>
          <w:rFonts w:ascii="Times New Roman" w:hAnsi="Times New Roman"/>
          <w:lang w:val="ru-RU"/>
        </w:rPr>
      </w:pPr>
      <w:r>
        <w:rPr>
          <w:rFonts w:ascii="Times New Roman" w:hAnsi="Times New Roman"/>
          <w:lang w:val="ru-RU"/>
        </w:rPr>
        <w:t>от  27</w:t>
      </w:r>
      <w:r w:rsidR="00806A86" w:rsidRPr="00E66873">
        <w:rPr>
          <w:rFonts w:ascii="Times New Roman" w:hAnsi="Times New Roman"/>
          <w:lang w:val="ru-RU"/>
        </w:rPr>
        <w:t>.0</w:t>
      </w:r>
      <w:r>
        <w:rPr>
          <w:rFonts w:ascii="Times New Roman" w:hAnsi="Times New Roman"/>
          <w:lang w:val="ru-RU"/>
        </w:rPr>
        <w:t>4</w:t>
      </w:r>
      <w:r w:rsidR="00806A86" w:rsidRPr="00E66873">
        <w:rPr>
          <w:rFonts w:ascii="Times New Roman" w:hAnsi="Times New Roman"/>
          <w:lang w:val="ru-RU"/>
        </w:rPr>
        <w:t>.2018г.</w:t>
      </w:r>
      <w:r>
        <w:rPr>
          <w:rFonts w:ascii="Times New Roman" w:hAnsi="Times New Roman"/>
          <w:b/>
          <w:lang w:val="ru-RU"/>
        </w:rPr>
        <w:t xml:space="preserve">      № 8</w:t>
      </w:r>
      <w:r w:rsidR="00806A86" w:rsidRPr="00E66873">
        <w:rPr>
          <w:rFonts w:ascii="Times New Roman" w:hAnsi="Times New Roman"/>
          <w:b/>
          <w:lang w:val="ru-RU"/>
        </w:rPr>
        <w:t xml:space="preserve">                                                                   </w:t>
      </w:r>
      <w:r w:rsidR="00E66873">
        <w:rPr>
          <w:rFonts w:ascii="Times New Roman" w:hAnsi="Times New Roman"/>
          <w:b/>
          <w:lang w:val="ru-RU"/>
        </w:rPr>
        <w:t xml:space="preserve">                             </w:t>
      </w:r>
      <w:r w:rsidR="00806A86" w:rsidRPr="00E66873">
        <w:rPr>
          <w:rFonts w:ascii="Times New Roman" w:hAnsi="Times New Roman"/>
          <w:b/>
          <w:lang w:val="ru-RU"/>
        </w:rPr>
        <w:t xml:space="preserve">  </w:t>
      </w:r>
      <w:proofErr w:type="spellStart"/>
      <w:r w:rsidR="00806A86" w:rsidRPr="00E66873">
        <w:rPr>
          <w:rFonts w:ascii="Times New Roman" w:hAnsi="Times New Roman"/>
          <w:lang w:val="ru-RU"/>
        </w:rPr>
        <w:t>с</w:t>
      </w:r>
      <w:proofErr w:type="gramStart"/>
      <w:r w:rsidR="00806A86" w:rsidRPr="00E66873">
        <w:rPr>
          <w:rFonts w:ascii="Times New Roman" w:hAnsi="Times New Roman"/>
          <w:lang w:val="ru-RU"/>
        </w:rPr>
        <w:t>.А</w:t>
      </w:r>
      <w:proofErr w:type="gramEnd"/>
      <w:r w:rsidR="00806A86" w:rsidRPr="00E66873">
        <w:rPr>
          <w:rFonts w:ascii="Times New Roman" w:hAnsi="Times New Roman"/>
          <w:lang w:val="ru-RU"/>
        </w:rPr>
        <w:t>чайваям</w:t>
      </w:r>
      <w:proofErr w:type="spellEnd"/>
    </w:p>
    <w:p w:rsidR="00806A86" w:rsidRPr="00E66873" w:rsidRDefault="00806A86" w:rsidP="00806A86">
      <w:pPr>
        <w:pStyle w:val="1"/>
        <w:rPr>
          <w:rFonts w:ascii="Times New Roman" w:hAnsi="Times New Roman"/>
          <w:lang w:val="ru-RU"/>
        </w:rPr>
      </w:pPr>
    </w:p>
    <w:p w:rsidR="00806A86" w:rsidRPr="00806A86" w:rsidRDefault="00FB06B4" w:rsidP="00806A86">
      <w:pPr>
        <w:pStyle w:val="a6"/>
        <w:rPr>
          <w:rFonts w:ascii="Times New Roman" w:hAnsi="Times New Roman" w:cs="Times New Roman"/>
          <w:sz w:val="24"/>
          <w:szCs w:val="24"/>
        </w:rPr>
      </w:pPr>
      <w:r w:rsidRPr="00806A86">
        <w:rPr>
          <w:rFonts w:ascii="Times New Roman" w:hAnsi="Times New Roman" w:cs="Times New Roman"/>
          <w:sz w:val="24"/>
          <w:szCs w:val="24"/>
        </w:rPr>
        <w:t xml:space="preserve">О мерах по организации безаварийного  пропуска </w:t>
      </w:r>
    </w:p>
    <w:p w:rsidR="00806A86" w:rsidRDefault="00FB06B4" w:rsidP="00806A86">
      <w:pPr>
        <w:pStyle w:val="a6"/>
        <w:rPr>
          <w:rFonts w:ascii="Times New Roman" w:hAnsi="Times New Roman" w:cs="Times New Roman"/>
          <w:sz w:val="24"/>
          <w:szCs w:val="24"/>
        </w:rPr>
      </w:pPr>
      <w:r w:rsidRPr="00806A86">
        <w:rPr>
          <w:rFonts w:ascii="Times New Roman" w:hAnsi="Times New Roman" w:cs="Times New Roman"/>
          <w:sz w:val="24"/>
          <w:szCs w:val="24"/>
        </w:rPr>
        <w:t xml:space="preserve">паводковых вод и </w:t>
      </w:r>
      <w:proofErr w:type="gramStart"/>
      <w:r w:rsidRPr="00806A86">
        <w:rPr>
          <w:rFonts w:ascii="Times New Roman" w:hAnsi="Times New Roman" w:cs="Times New Roman"/>
          <w:sz w:val="24"/>
          <w:szCs w:val="24"/>
        </w:rPr>
        <w:t>мероприятиях</w:t>
      </w:r>
      <w:proofErr w:type="gramEnd"/>
      <w:r w:rsidRPr="00806A86">
        <w:rPr>
          <w:rFonts w:ascii="Times New Roman" w:hAnsi="Times New Roman" w:cs="Times New Roman"/>
          <w:sz w:val="24"/>
          <w:szCs w:val="24"/>
        </w:rPr>
        <w:t xml:space="preserve"> для обеспечения </w:t>
      </w:r>
    </w:p>
    <w:p w:rsidR="00806A86" w:rsidRDefault="00FB06B4" w:rsidP="00806A86">
      <w:pPr>
        <w:pStyle w:val="a6"/>
        <w:rPr>
          <w:rFonts w:ascii="Times New Roman" w:hAnsi="Times New Roman" w:cs="Times New Roman"/>
          <w:sz w:val="24"/>
          <w:szCs w:val="24"/>
        </w:rPr>
      </w:pPr>
      <w:r w:rsidRPr="00806A86">
        <w:rPr>
          <w:rFonts w:ascii="Times New Roman" w:hAnsi="Times New Roman" w:cs="Times New Roman"/>
          <w:sz w:val="24"/>
          <w:szCs w:val="24"/>
        </w:rPr>
        <w:t xml:space="preserve">экологической безопасности в паводковый период  </w:t>
      </w:r>
    </w:p>
    <w:p w:rsidR="00806A86" w:rsidRDefault="00FB06B4" w:rsidP="00806A86">
      <w:pPr>
        <w:pStyle w:val="a6"/>
        <w:rPr>
          <w:rFonts w:ascii="Times New Roman" w:hAnsi="Times New Roman" w:cs="Times New Roman"/>
          <w:sz w:val="24"/>
          <w:szCs w:val="24"/>
        </w:rPr>
      </w:pPr>
      <w:r w:rsidRPr="00806A86">
        <w:rPr>
          <w:rFonts w:ascii="Times New Roman" w:hAnsi="Times New Roman" w:cs="Times New Roman"/>
          <w:sz w:val="24"/>
          <w:szCs w:val="24"/>
        </w:rPr>
        <w:t xml:space="preserve">на территории сельского поселения </w:t>
      </w:r>
      <w:r w:rsidR="00806A86">
        <w:rPr>
          <w:rFonts w:ascii="Times New Roman" w:hAnsi="Times New Roman" w:cs="Times New Roman"/>
          <w:sz w:val="24"/>
          <w:szCs w:val="24"/>
        </w:rPr>
        <w:t xml:space="preserve">«село </w:t>
      </w:r>
      <w:proofErr w:type="spellStart"/>
      <w:r w:rsidR="00806A86">
        <w:rPr>
          <w:rFonts w:ascii="Times New Roman" w:hAnsi="Times New Roman" w:cs="Times New Roman"/>
          <w:sz w:val="24"/>
          <w:szCs w:val="24"/>
        </w:rPr>
        <w:t>Ачайваям</w:t>
      </w:r>
      <w:proofErr w:type="spellEnd"/>
      <w:r w:rsidR="00806A86">
        <w:rPr>
          <w:rFonts w:ascii="Times New Roman" w:hAnsi="Times New Roman" w:cs="Times New Roman"/>
          <w:sz w:val="24"/>
          <w:szCs w:val="24"/>
        </w:rPr>
        <w:t>»</w:t>
      </w:r>
    </w:p>
    <w:p w:rsidR="00FB06B4" w:rsidRDefault="00FB06B4" w:rsidP="00D93ADD">
      <w:pPr>
        <w:pStyle w:val="a6"/>
        <w:rPr>
          <w:rFonts w:ascii="Times New Roman" w:hAnsi="Times New Roman" w:cs="Times New Roman"/>
          <w:sz w:val="24"/>
          <w:szCs w:val="24"/>
        </w:rPr>
      </w:pPr>
      <w:r w:rsidRPr="00806A86">
        <w:rPr>
          <w:rFonts w:ascii="Times New Roman" w:hAnsi="Times New Roman" w:cs="Times New Roman"/>
          <w:sz w:val="24"/>
          <w:szCs w:val="24"/>
        </w:rPr>
        <w:t>в 2018 году</w:t>
      </w:r>
    </w:p>
    <w:p w:rsidR="00D93ADD" w:rsidRPr="00806A86" w:rsidRDefault="00D93ADD" w:rsidP="00D93ADD">
      <w:pPr>
        <w:pStyle w:val="a6"/>
        <w:rPr>
          <w:rFonts w:ascii="Times New Roman" w:hAnsi="Times New Roman" w:cs="Times New Roman"/>
          <w:sz w:val="24"/>
          <w:szCs w:val="24"/>
        </w:rPr>
      </w:pPr>
    </w:p>
    <w:p w:rsidR="00D93ADD" w:rsidRDefault="00D93ADD" w:rsidP="00D93ADD">
      <w:pPr>
        <w:jc w:val="both"/>
        <w:rPr>
          <w:rFonts w:ascii="Times New Roman" w:hAnsi="Times New Roman" w:cs="Times New Roman"/>
          <w:sz w:val="24"/>
          <w:szCs w:val="24"/>
        </w:rPr>
      </w:pPr>
      <w:r>
        <w:t xml:space="preserve">        </w:t>
      </w:r>
      <w:proofErr w:type="gramStart"/>
      <w:r w:rsidR="00344B93" w:rsidRPr="00D93ADD">
        <w:rPr>
          <w:rFonts w:ascii="Times New Roman" w:hAnsi="Times New Roman" w:cs="Times New Roman"/>
          <w:sz w:val="24"/>
          <w:szCs w:val="24"/>
        </w:rPr>
        <w:t>В соответствии с  Федеральным законом № 131-ФЗ  от </w:t>
      </w:r>
      <w:r>
        <w:rPr>
          <w:rFonts w:ascii="Times New Roman" w:hAnsi="Times New Roman" w:cs="Times New Roman"/>
          <w:sz w:val="24"/>
          <w:szCs w:val="24"/>
        </w:rPr>
        <w:t xml:space="preserve"> </w:t>
      </w:r>
      <w:r w:rsidRPr="00D93ADD">
        <w:rPr>
          <w:rFonts w:ascii="Times New Roman" w:hAnsi="Times New Roman" w:cs="Times New Roman"/>
          <w:sz w:val="24"/>
          <w:szCs w:val="24"/>
        </w:rPr>
        <w:t>0</w:t>
      </w:r>
      <w:hyperlink r:id="rId4" w:tooltip="6 октября" w:history="1">
        <w:r w:rsidR="00344B93" w:rsidRPr="00D93ADD">
          <w:rPr>
            <w:rStyle w:val="a4"/>
            <w:rFonts w:ascii="Times New Roman" w:hAnsi="Times New Roman" w:cs="Times New Roman"/>
            <w:color w:val="auto"/>
            <w:sz w:val="24"/>
            <w:szCs w:val="24"/>
            <w:u w:val="none"/>
          </w:rPr>
          <w:t>6</w:t>
        </w:r>
        <w:r w:rsidR="00E66873">
          <w:rPr>
            <w:rStyle w:val="a4"/>
            <w:rFonts w:ascii="Times New Roman" w:hAnsi="Times New Roman" w:cs="Times New Roman"/>
            <w:color w:val="auto"/>
            <w:sz w:val="24"/>
            <w:szCs w:val="24"/>
            <w:u w:val="none"/>
          </w:rPr>
          <w:t>.10.</w:t>
        </w:r>
      </w:hyperlink>
      <w:r w:rsidR="00344B93" w:rsidRPr="00D93ADD">
        <w:rPr>
          <w:rFonts w:ascii="Times New Roman" w:hAnsi="Times New Roman" w:cs="Times New Roman"/>
          <w:sz w:val="24"/>
          <w:szCs w:val="24"/>
        </w:rPr>
        <w:t>2003 года «Об общих принципах местного самоуправления в Российской Федерации»</w:t>
      </w:r>
      <w:r>
        <w:rPr>
          <w:rFonts w:ascii="Times New Roman" w:hAnsi="Times New Roman" w:cs="Times New Roman"/>
          <w:sz w:val="24"/>
          <w:szCs w:val="24"/>
        </w:rPr>
        <w:t>,</w:t>
      </w:r>
      <w:r w:rsidR="00344B93" w:rsidRPr="00D93ADD">
        <w:rPr>
          <w:rFonts w:ascii="Times New Roman" w:hAnsi="Times New Roman" w:cs="Times New Roman"/>
          <w:sz w:val="24"/>
          <w:szCs w:val="24"/>
        </w:rPr>
        <w:t xml:space="preserve"> в целях безаварийного пропуска паводковых вод, уменьшения возможного ущерба, повышения эффективности мероприятий по безопасному пропуску паводковых вод, охраны окружающей среды от негативного  воздействия талых вод на исключение</w:t>
      </w:r>
      <w:r w:rsidR="00D6559D">
        <w:rPr>
          <w:rFonts w:ascii="Times New Roman" w:hAnsi="Times New Roman" w:cs="Times New Roman"/>
          <w:sz w:val="24"/>
          <w:szCs w:val="24"/>
        </w:rPr>
        <w:t xml:space="preserve"> </w:t>
      </w:r>
      <w:r w:rsidR="00344B93" w:rsidRPr="00D93ADD">
        <w:rPr>
          <w:rFonts w:ascii="Times New Roman" w:hAnsi="Times New Roman" w:cs="Times New Roman"/>
          <w:sz w:val="24"/>
          <w:szCs w:val="24"/>
        </w:rPr>
        <w:t>(предупреждение) возникновения предаварийных, аварийных ситуаций на объектах и на землях, подверженных затоплению паводковыми водами</w:t>
      </w:r>
      <w:proofErr w:type="gramEnd"/>
      <w:r w:rsidR="00344B93" w:rsidRPr="00D93ADD">
        <w:rPr>
          <w:rFonts w:ascii="Times New Roman" w:hAnsi="Times New Roman" w:cs="Times New Roman"/>
          <w:sz w:val="24"/>
          <w:szCs w:val="24"/>
        </w:rPr>
        <w:t xml:space="preserve"> и защиты населения  сельского поселения </w:t>
      </w:r>
      <w:r>
        <w:rPr>
          <w:rFonts w:ascii="Times New Roman" w:hAnsi="Times New Roman" w:cs="Times New Roman"/>
          <w:sz w:val="24"/>
          <w:szCs w:val="24"/>
        </w:rPr>
        <w:t xml:space="preserve">«село </w:t>
      </w:r>
      <w:proofErr w:type="spellStart"/>
      <w:r>
        <w:rPr>
          <w:rFonts w:ascii="Times New Roman" w:hAnsi="Times New Roman" w:cs="Times New Roman"/>
          <w:sz w:val="24"/>
          <w:szCs w:val="24"/>
        </w:rPr>
        <w:t>Ачайваям</w:t>
      </w:r>
      <w:proofErr w:type="spellEnd"/>
      <w:r>
        <w:rPr>
          <w:rFonts w:ascii="Times New Roman" w:hAnsi="Times New Roman" w:cs="Times New Roman"/>
          <w:sz w:val="24"/>
          <w:szCs w:val="24"/>
        </w:rPr>
        <w:t>»</w:t>
      </w:r>
    </w:p>
    <w:p w:rsidR="00344B93" w:rsidRPr="00D93ADD" w:rsidRDefault="00344B93" w:rsidP="00D93ADD">
      <w:pPr>
        <w:jc w:val="both"/>
        <w:rPr>
          <w:rFonts w:ascii="Times New Roman" w:hAnsi="Times New Roman" w:cs="Times New Roman"/>
          <w:sz w:val="24"/>
          <w:szCs w:val="24"/>
        </w:rPr>
      </w:pPr>
      <w:r w:rsidRPr="00D93ADD">
        <w:rPr>
          <w:rFonts w:ascii="Times New Roman" w:hAnsi="Times New Roman" w:cs="Times New Roman"/>
          <w:sz w:val="24"/>
          <w:szCs w:val="24"/>
        </w:rPr>
        <w:t>1.Утвердить комплексный план основных организационно-технических и профилактических мероприятий по защите населения и для обеспечения экологической безопасности в паводковый период   на территории  сельского поселения</w:t>
      </w:r>
      <w:r w:rsidR="00D93ADD">
        <w:rPr>
          <w:rFonts w:ascii="Times New Roman" w:hAnsi="Times New Roman" w:cs="Times New Roman"/>
          <w:sz w:val="24"/>
          <w:szCs w:val="24"/>
        </w:rPr>
        <w:t xml:space="preserve"> «село </w:t>
      </w:r>
      <w:proofErr w:type="spellStart"/>
      <w:r w:rsidR="00D93ADD">
        <w:rPr>
          <w:rFonts w:ascii="Times New Roman" w:hAnsi="Times New Roman" w:cs="Times New Roman"/>
          <w:sz w:val="24"/>
          <w:szCs w:val="24"/>
        </w:rPr>
        <w:t>Ачайваям</w:t>
      </w:r>
      <w:proofErr w:type="spellEnd"/>
      <w:r w:rsidR="00D93ADD">
        <w:rPr>
          <w:rFonts w:ascii="Times New Roman" w:hAnsi="Times New Roman" w:cs="Times New Roman"/>
          <w:sz w:val="24"/>
          <w:szCs w:val="24"/>
        </w:rPr>
        <w:t>»</w:t>
      </w:r>
      <w:r w:rsidRPr="00D93ADD">
        <w:rPr>
          <w:rFonts w:ascii="Times New Roman" w:hAnsi="Times New Roman" w:cs="Times New Roman"/>
          <w:sz w:val="24"/>
          <w:szCs w:val="24"/>
        </w:rPr>
        <w:t>  в 2018 году согласно приложению № 1 к настоящему постановлению.</w:t>
      </w:r>
    </w:p>
    <w:p w:rsidR="00344B93" w:rsidRPr="00D93ADD" w:rsidRDefault="00344B93" w:rsidP="00D93ADD">
      <w:pPr>
        <w:jc w:val="both"/>
        <w:rPr>
          <w:rFonts w:ascii="Times New Roman" w:hAnsi="Times New Roman" w:cs="Times New Roman"/>
          <w:sz w:val="24"/>
          <w:szCs w:val="24"/>
        </w:rPr>
      </w:pPr>
      <w:r w:rsidRPr="00D93ADD">
        <w:rPr>
          <w:rFonts w:ascii="Times New Roman" w:hAnsi="Times New Roman" w:cs="Times New Roman"/>
          <w:sz w:val="24"/>
          <w:szCs w:val="24"/>
        </w:rPr>
        <w:t xml:space="preserve">2.Создать </w:t>
      </w:r>
      <w:proofErr w:type="spellStart"/>
      <w:r w:rsidRPr="00D93ADD">
        <w:rPr>
          <w:rFonts w:ascii="Times New Roman" w:hAnsi="Times New Roman" w:cs="Times New Roman"/>
          <w:sz w:val="24"/>
          <w:szCs w:val="24"/>
        </w:rPr>
        <w:t>противопаводковую</w:t>
      </w:r>
      <w:proofErr w:type="spellEnd"/>
      <w:r w:rsidRPr="00D93ADD">
        <w:rPr>
          <w:rFonts w:ascii="Times New Roman" w:hAnsi="Times New Roman" w:cs="Times New Roman"/>
          <w:sz w:val="24"/>
          <w:szCs w:val="24"/>
        </w:rPr>
        <w:t xml:space="preserve"> комиссию и утвердить ее состав согласно приложению № 2 к настоящему постановлению.</w:t>
      </w:r>
    </w:p>
    <w:p w:rsidR="00344B93" w:rsidRDefault="00344B93" w:rsidP="00D93ADD">
      <w:pPr>
        <w:pStyle w:val="a6"/>
        <w:jc w:val="both"/>
        <w:rPr>
          <w:rFonts w:ascii="Times New Roman" w:hAnsi="Times New Roman" w:cs="Times New Roman"/>
          <w:sz w:val="24"/>
          <w:szCs w:val="24"/>
        </w:rPr>
      </w:pPr>
      <w:r w:rsidRPr="00D93ADD">
        <w:rPr>
          <w:rFonts w:ascii="Times New Roman" w:hAnsi="Times New Roman" w:cs="Times New Roman"/>
          <w:sz w:val="24"/>
          <w:szCs w:val="24"/>
        </w:rPr>
        <w:t xml:space="preserve">3.Утвердить Положение  о постоянно действующей </w:t>
      </w:r>
      <w:proofErr w:type="spellStart"/>
      <w:r w:rsidRPr="00D93ADD">
        <w:rPr>
          <w:rFonts w:ascii="Times New Roman" w:hAnsi="Times New Roman" w:cs="Times New Roman"/>
          <w:sz w:val="24"/>
          <w:szCs w:val="24"/>
        </w:rPr>
        <w:t>противопаводковой</w:t>
      </w:r>
      <w:proofErr w:type="spellEnd"/>
      <w:r w:rsidRPr="00D93ADD">
        <w:rPr>
          <w:rFonts w:ascii="Times New Roman" w:hAnsi="Times New Roman" w:cs="Times New Roman"/>
          <w:sz w:val="24"/>
          <w:szCs w:val="24"/>
        </w:rPr>
        <w:t xml:space="preserve"> комиссии</w:t>
      </w:r>
      <w:r w:rsidR="00D93ADD">
        <w:rPr>
          <w:rFonts w:ascii="Times New Roman" w:hAnsi="Times New Roman" w:cs="Times New Roman"/>
          <w:sz w:val="24"/>
          <w:szCs w:val="24"/>
        </w:rPr>
        <w:t xml:space="preserve"> </w:t>
      </w:r>
      <w:r w:rsidRPr="00D93ADD">
        <w:rPr>
          <w:rFonts w:ascii="Times New Roman" w:hAnsi="Times New Roman" w:cs="Times New Roman"/>
          <w:sz w:val="24"/>
          <w:szCs w:val="24"/>
        </w:rPr>
        <w:t xml:space="preserve">сельского поселения </w:t>
      </w:r>
      <w:r w:rsidR="00D93ADD">
        <w:rPr>
          <w:rFonts w:ascii="Times New Roman" w:hAnsi="Times New Roman" w:cs="Times New Roman"/>
          <w:sz w:val="24"/>
          <w:szCs w:val="24"/>
        </w:rPr>
        <w:t xml:space="preserve">«село </w:t>
      </w:r>
      <w:proofErr w:type="spellStart"/>
      <w:r w:rsidR="00D93ADD">
        <w:rPr>
          <w:rFonts w:ascii="Times New Roman" w:hAnsi="Times New Roman" w:cs="Times New Roman"/>
          <w:sz w:val="24"/>
          <w:szCs w:val="24"/>
        </w:rPr>
        <w:t>Ачайваям</w:t>
      </w:r>
      <w:proofErr w:type="spellEnd"/>
      <w:r w:rsidR="00D93ADD">
        <w:rPr>
          <w:rFonts w:ascii="Times New Roman" w:hAnsi="Times New Roman" w:cs="Times New Roman"/>
          <w:sz w:val="24"/>
          <w:szCs w:val="24"/>
        </w:rPr>
        <w:t xml:space="preserve">» </w:t>
      </w:r>
      <w:r w:rsidRPr="00D93ADD">
        <w:rPr>
          <w:rFonts w:ascii="Times New Roman" w:hAnsi="Times New Roman" w:cs="Times New Roman"/>
          <w:sz w:val="24"/>
          <w:szCs w:val="24"/>
        </w:rPr>
        <w:t>согласно приложению № 3 к настоящему постановлению.</w:t>
      </w:r>
    </w:p>
    <w:p w:rsidR="00D93ADD" w:rsidRPr="00D93ADD" w:rsidRDefault="00D93ADD" w:rsidP="00D93ADD">
      <w:pPr>
        <w:pStyle w:val="a6"/>
        <w:jc w:val="both"/>
        <w:rPr>
          <w:rFonts w:ascii="Times New Roman" w:hAnsi="Times New Roman" w:cs="Times New Roman"/>
          <w:sz w:val="24"/>
          <w:szCs w:val="24"/>
        </w:rPr>
      </w:pPr>
    </w:p>
    <w:p w:rsidR="00344B93" w:rsidRPr="00D93ADD" w:rsidRDefault="00344B93" w:rsidP="00D93ADD">
      <w:pPr>
        <w:jc w:val="both"/>
        <w:rPr>
          <w:rFonts w:ascii="Times New Roman" w:hAnsi="Times New Roman" w:cs="Times New Roman"/>
          <w:sz w:val="24"/>
          <w:szCs w:val="24"/>
        </w:rPr>
      </w:pPr>
      <w:r w:rsidRPr="00D93ADD">
        <w:rPr>
          <w:rFonts w:ascii="Times New Roman" w:hAnsi="Times New Roman" w:cs="Times New Roman"/>
          <w:sz w:val="24"/>
          <w:szCs w:val="24"/>
        </w:rPr>
        <w:t xml:space="preserve">4.Утвердить силы и средства, привлекаемые для ликвидации чрезвычайных ситуаций при прохождении весеннего половодья  в 2018 году на территории сельского поселения </w:t>
      </w:r>
      <w:r w:rsidR="00D93ADD">
        <w:rPr>
          <w:rFonts w:ascii="Times New Roman" w:hAnsi="Times New Roman" w:cs="Times New Roman"/>
          <w:sz w:val="24"/>
          <w:szCs w:val="24"/>
        </w:rPr>
        <w:t xml:space="preserve">«село </w:t>
      </w:r>
      <w:proofErr w:type="spellStart"/>
      <w:r w:rsidR="00D93ADD">
        <w:rPr>
          <w:rFonts w:ascii="Times New Roman" w:hAnsi="Times New Roman" w:cs="Times New Roman"/>
          <w:sz w:val="24"/>
          <w:szCs w:val="24"/>
        </w:rPr>
        <w:t>Ачайваям</w:t>
      </w:r>
      <w:proofErr w:type="spellEnd"/>
      <w:r w:rsidR="00D93ADD">
        <w:rPr>
          <w:rFonts w:ascii="Times New Roman" w:hAnsi="Times New Roman" w:cs="Times New Roman"/>
          <w:sz w:val="24"/>
          <w:szCs w:val="24"/>
        </w:rPr>
        <w:t xml:space="preserve">» </w:t>
      </w:r>
      <w:r w:rsidRPr="00D93ADD">
        <w:rPr>
          <w:rFonts w:ascii="Times New Roman" w:hAnsi="Times New Roman" w:cs="Times New Roman"/>
          <w:sz w:val="24"/>
          <w:szCs w:val="24"/>
        </w:rPr>
        <w:t>согласно приложению № 4 .</w:t>
      </w:r>
    </w:p>
    <w:p w:rsidR="00344B93" w:rsidRPr="00D93ADD" w:rsidRDefault="00344B93" w:rsidP="00D93ADD">
      <w:pPr>
        <w:jc w:val="both"/>
        <w:rPr>
          <w:rFonts w:ascii="Times New Roman" w:hAnsi="Times New Roman" w:cs="Times New Roman"/>
          <w:sz w:val="24"/>
          <w:szCs w:val="24"/>
        </w:rPr>
      </w:pPr>
      <w:r w:rsidRPr="00D93ADD">
        <w:rPr>
          <w:rFonts w:ascii="Times New Roman" w:hAnsi="Times New Roman" w:cs="Times New Roman"/>
          <w:sz w:val="24"/>
          <w:szCs w:val="24"/>
        </w:rPr>
        <w:t xml:space="preserve">4. Рекомендовать руководителям   учреждений и организаций, находящихся на территории сельского поселения </w:t>
      </w:r>
      <w:r w:rsidR="00D93ADD">
        <w:rPr>
          <w:rFonts w:ascii="Times New Roman" w:hAnsi="Times New Roman" w:cs="Times New Roman"/>
          <w:sz w:val="24"/>
          <w:szCs w:val="24"/>
        </w:rPr>
        <w:t xml:space="preserve">«село </w:t>
      </w:r>
      <w:proofErr w:type="spellStart"/>
      <w:r w:rsidR="00D93ADD">
        <w:rPr>
          <w:rFonts w:ascii="Times New Roman" w:hAnsi="Times New Roman" w:cs="Times New Roman"/>
          <w:sz w:val="24"/>
          <w:szCs w:val="24"/>
        </w:rPr>
        <w:t>Ачайваям</w:t>
      </w:r>
      <w:proofErr w:type="spellEnd"/>
      <w:r w:rsidR="00D93ADD">
        <w:rPr>
          <w:rFonts w:ascii="Times New Roman" w:hAnsi="Times New Roman" w:cs="Times New Roman"/>
          <w:sz w:val="24"/>
          <w:szCs w:val="24"/>
        </w:rPr>
        <w:t xml:space="preserve">» </w:t>
      </w:r>
      <w:r w:rsidRPr="00D93ADD">
        <w:rPr>
          <w:rFonts w:ascii="Times New Roman" w:hAnsi="Times New Roman" w:cs="Times New Roman"/>
          <w:sz w:val="24"/>
          <w:szCs w:val="24"/>
        </w:rPr>
        <w:t>обеспечить безопасный отвод талых вод, не допустить подтоплений зданий и сооружений.</w:t>
      </w:r>
    </w:p>
    <w:p w:rsidR="00344B93" w:rsidRPr="00D93ADD" w:rsidRDefault="00344B93" w:rsidP="00D93ADD">
      <w:pPr>
        <w:jc w:val="both"/>
        <w:rPr>
          <w:rFonts w:ascii="Times New Roman" w:hAnsi="Times New Roman" w:cs="Times New Roman"/>
          <w:sz w:val="24"/>
          <w:szCs w:val="24"/>
        </w:rPr>
      </w:pPr>
      <w:r w:rsidRPr="00D93ADD">
        <w:rPr>
          <w:rFonts w:ascii="Times New Roman" w:hAnsi="Times New Roman" w:cs="Times New Roman"/>
          <w:sz w:val="24"/>
          <w:szCs w:val="24"/>
        </w:rPr>
        <w:t>5.</w:t>
      </w:r>
      <w:proofErr w:type="gramStart"/>
      <w:r w:rsidRPr="00D93ADD">
        <w:rPr>
          <w:rFonts w:ascii="Times New Roman" w:hAnsi="Times New Roman" w:cs="Times New Roman"/>
          <w:sz w:val="24"/>
          <w:szCs w:val="24"/>
        </w:rPr>
        <w:t>Контроль за</w:t>
      </w:r>
      <w:proofErr w:type="gramEnd"/>
      <w:r w:rsidRPr="00D93ADD">
        <w:rPr>
          <w:rFonts w:ascii="Times New Roman" w:hAnsi="Times New Roman" w:cs="Times New Roman"/>
          <w:sz w:val="24"/>
          <w:szCs w:val="24"/>
        </w:rPr>
        <w:t xml:space="preserve"> исполнением  настоящего постановления  оставляю за собой.</w:t>
      </w:r>
    </w:p>
    <w:p w:rsidR="00344B93" w:rsidRPr="00D93ADD" w:rsidRDefault="008E736E" w:rsidP="00D93ADD">
      <w:pPr>
        <w:jc w:val="both"/>
        <w:rPr>
          <w:rFonts w:ascii="Times New Roman" w:hAnsi="Times New Roman" w:cs="Times New Roman"/>
          <w:sz w:val="24"/>
          <w:szCs w:val="24"/>
        </w:rPr>
      </w:pPr>
      <w:r w:rsidRPr="00D93ADD">
        <w:rPr>
          <w:rFonts w:ascii="Times New Roman" w:hAnsi="Times New Roman" w:cs="Times New Roman"/>
          <w:sz w:val="24"/>
          <w:szCs w:val="24"/>
        </w:rPr>
        <w:t xml:space="preserve">              </w:t>
      </w:r>
      <w:r w:rsidR="00D93ADD">
        <w:rPr>
          <w:rFonts w:ascii="Times New Roman" w:hAnsi="Times New Roman" w:cs="Times New Roman"/>
          <w:sz w:val="24"/>
          <w:szCs w:val="24"/>
        </w:rPr>
        <w:t xml:space="preserve">Глава администрации сельского поселения «село </w:t>
      </w:r>
      <w:proofErr w:type="spellStart"/>
      <w:r w:rsidR="00D93ADD">
        <w:rPr>
          <w:rFonts w:ascii="Times New Roman" w:hAnsi="Times New Roman" w:cs="Times New Roman"/>
          <w:sz w:val="24"/>
          <w:szCs w:val="24"/>
        </w:rPr>
        <w:t>Ачайваям</w:t>
      </w:r>
      <w:proofErr w:type="spellEnd"/>
      <w:r w:rsidR="00D93ADD">
        <w:rPr>
          <w:rFonts w:ascii="Times New Roman" w:hAnsi="Times New Roman" w:cs="Times New Roman"/>
          <w:sz w:val="24"/>
          <w:szCs w:val="24"/>
        </w:rPr>
        <w:t xml:space="preserve">»            </w:t>
      </w:r>
      <w:proofErr w:type="spellStart"/>
      <w:r w:rsidR="00D93ADD">
        <w:rPr>
          <w:rFonts w:ascii="Times New Roman" w:hAnsi="Times New Roman" w:cs="Times New Roman"/>
          <w:sz w:val="24"/>
          <w:szCs w:val="24"/>
        </w:rPr>
        <w:t>Н.А.Эминина</w:t>
      </w:r>
      <w:proofErr w:type="spellEnd"/>
    </w:p>
    <w:p w:rsidR="008E736E" w:rsidRPr="00D93ADD" w:rsidRDefault="008E736E" w:rsidP="00D93ADD">
      <w:pPr>
        <w:jc w:val="both"/>
        <w:rPr>
          <w:rFonts w:ascii="Times New Roman" w:hAnsi="Times New Roman" w:cs="Times New Roman"/>
          <w:sz w:val="24"/>
          <w:szCs w:val="24"/>
        </w:rPr>
      </w:pPr>
    </w:p>
    <w:p w:rsidR="008E736E" w:rsidRDefault="008E736E" w:rsidP="00FB06B4">
      <w:pPr>
        <w:rPr>
          <w:rFonts w:ascii="Times New Roman" w:hAnsi="Times New Roman" w:cs="Times New Roman"/>
        </w:rPr>
      </w:pPr>
    </w:p>
    <w:p w:rsidR="006C1299" w:rsidRPr="00E66873" w:rsidRDefault="006C1299" w:rsidP="00FB06B4">
      <w:pPr>
        <w:rPr>
          <w:rFonts w:ascii="Times New Roman" w:hAnsi="Times New Roman" w:cs="Times New Roman"/>
        </w:rPr>
      </w:pPr>
    </w:p>
    <w:p w:rsidR="008E736E" w:rsidRPr="00E66873" w:rsidRDefault="008E736E" w:rsidP="008E736E">
      <w:pPr>
        <w:pStyle w:val="a6"/>
        <w:jc w:val="right"/>
        <w:rPr>
          <w:rFonts w:ascii="Times New Roman" w:hAnsi="Times New Roman" w:cs="Times New Roman"/>
        </w:rPr>
      </w:pPr>
      <w:r w:rsidRPr="00E66873">
        <w:rPr>
          <w:rFonts w:ascii="Times New Roman" w:hAnsi="Times New Roman" w:cs="Times New Roman"/>
        </w:rPr>
        <w:lastRenderedPageBreak/>
        <w:t>Приложение № 1</w:t>
      </w:r>
    </w:p>
    <w:p w:rsidR="008E736E" w:rsidRPr="00E66873" w:rsidRDefault="008E736E" w:rsidP="008E736E">
      <w:pPr>
        <w:pStyle w:val="a6"/>
        <w:jc w:val="right"/>
        <w:rPr>
          <w:rFonts w:ascii="Times New Roman" w:hAnsi="Times New Roman" w:cs="Times New Roman"/>
        </w:rPr>
      </w:pPr>
      <w:r w:rsidRPr="00E66873">
        <w:rPr>
          <w:rFonts w:ascii="Times New Roman" w:hAnsi="Times New Roman" w:cs="Times New Roman"/>
        </w:rPr>
        <w:t xml:space="preserve">к  постановлению </w:t>
      </w:r>
      <w:r w:rsidR="00E66873" w:rsidRPr="00E66873">
        <w:rPr>
          <w:rFonts w:ascii="Times New Roman" w:hAnsi="Times New Roman" w:cs="Times New Roman"/>
        </w:rPr>
        <w:t>Главы а</w:t>
      </w:r>
      <w:r w:rsidRPr="00E66873">
        <w:rPr>
          <w:rFonts w:ascii="Times New Roman" w:hAnsi="Times New Roman" w:cs="Times New Roman"/>
        </w:rPr>
        <w:t>дминистрации</w:t>
      </w:r>
    </w:p>
    <w:p w:rsidR="008E736E" w:rsidRPr="00E66873" w:rsidRDefault="006C1299" w:rsidP="008E736E">
      <w:pPr>
        <w:pStyle w:val="a6"/>
        <w:jc w:val="right"/>
        <w:rPr>
          <w:rFonts w:ascii="Times New Roman" w:hAnsi="Times New Roman" w:cs="Times New Roman"/>
        </w:rPr>
      </w:pPr>
      <w:r>
        <w:rPr>
          <w:rFonts w:ascii="Times New Roman" w:hAnsi="Times New Roman" w:cs="Times New Roman"/>
        </w:rPr>
        <w:t>от  27</w:t>
      </w:r>
      <w:r w:rsidR="008E736E" w:rsidRPr="00E66873">
        <w:rPr>
          <w:rFonts w:ascii="Times New Roman" w:hAnsi="Times New Roman" w:cs="Times New Roman"/>
        </w:rPr>
        <w:t>.0</w:t>
      </w:r>
      <w:r>
        <w:rPr>
          <w:rFonts w:ascii="Times New Roman" w:hAnsi="Times New Roman" w:cs="Times New Roman"/>
        </w:rPr>
        <w:t>4</w:t>
      </w:r>
      <w:r w:rsidR="008E736E" w:rsidRPr="00E66873">
        <w:rPr>
          <w:rFonts w:ascii="Times New Roman" w:hAnsi="Times New Roman" w:cs="Times New Roman"/>
        </w:rPr>
        <w:t>.2018</w:t>
      </w:r>
      <w:r>
        <w:rPr>
          <w:rFonts w:ascii="Times New Roman" w:hAnsi="Times New Roman" w:cs="Times New Roman"/>
        </w:rPr>
        <w:t xml:space="preserve"> № 8</w:t>
      </w:r>
    </w:p>
    <w:p w:rsidR="008E736E" w:rsidRPr="00E66873" w:rsidRDefault="008E736E" w:rsidP="008E736E">
      <w:pPr>
        <w:rPr>
          <w:rFonts w:ascii="Times New Roman" w:hAnsi="Times New Roman" w:cs="Times New Roman"/>
        </w:rPr>
      </w:pPr>
      <w:r w:rsidRPr="00E66873">
        <w:rPr>
          <w:rFonts w:ascii="Times New Roman" w:hAnsi="Times New Roman" w:cs="Times New Roman"/>
        </w:rPr>
        <w:t> </w:t>
      </w:r>
    </w:p>
    <w:p w:rsidR="005B62CC" w:rsidRPr="00D6559D" w:rsidRDefault="005B62CC" w:rsidP="00D6559D">
      <w:pPr>
        <w:pStyle w:val="a6"/>
        <w:jc w:val="center"/>
        <w:rPr>
          <w:rFonts w:ascii="Times New Roman" w:hAnsi="Times New Roman" w:cs="Times New Roman"/>
          <w:sz w:val="24"/>
          <w:szCs w:val="24"/>
        </w:rPr>
      </w:pPr>
      <w:r w:rsidRPr="00D6559D">
        <w:rPr>
          <w:rFonts w:ascii="Times New Roman" w:hAnsi="Times New Roman" w:cs="Times New Roman"/>
          <w:sz w:val="24"/>
          <w:szCs w:val="24"/>
        </w:rPr>
        <w:t>КОМПЛЕКСНЫЙ  ПЛАН</w:t>
      </w:r>
    </w:p>
    <w:p w:rsidR="005B62CC" w:rsidRDefault="005B62CC" w:rsidP="00D6559D">
      <w:pPr>
        <w:pStyle w:val="a6"/>
        <w:jc w:val="center"/>
        <w:rPr>
          <w:rFonts w:ascii="Times New Roman" w:hAnsi="Times New Roman" w:cs="Times New Roman"/>
          <w:sz w:val="24"/>
          <w:szCs w:val="24"/>
        </w:rPr>
      </w:pPr>
      <w:r w:rsidRPr="00D6559D">
        <w:rPr>
          <w:rFonts w:ascii="Times New Roman" w:hAnsi="Times New Roman" w:cs="Times New Roman"/>
          <w:sz w:val="24"/>
          <w:szCs w:val="24"/>
        </w:rPr>
        <w:t>Основных организационно-технических и профилактических мероприятий по защите  населения  и для обеспечения экологической безопасности в паводковый период  на  территории  сельского поселения</w:t>
      </w:r>
      <w:r w:rsidR="00D6559D">
        <w:rPr>
          <w:rFonts w:ascii="Times New Roman" w:hAnsi="Times New Roman" w:cs="Times New Roman"/>
          <w:sz w:val="24"/>
          <w:szCs w:val="24"/>
        </w:rPr>
        <w:t xml:space="preserve"> «село </w:t>
      </w:r>
      <w:proofErr w:type="spellStart"/>
      <w:r w:rsidR="00D6559D">
        <w:rPr>
          <w:rFonts w:ascii="Times New Roman" w:hAnsi="Times New Roman" w:cs="Times New Roman"/>
          <w:sz w:val="24"/>
          <w:szCs w:val="24"/>
        </w:rPr>
        <w:t>Ачайваям</w:t>
      </w:r>
      <w:proofErr w:type="spellEnd"/>
      <w:r w:rsidR="00D6559D">
        <w:rPr>
          <w:rFonts w:ascii="Times New Roman" w:hAnsi="Times New Roman" w:cs="Times New Roman"/>
          <w:sz w:val="24"/>
          <w:szCs w:val="24"/>
        </w:rPr>
        <w:t>»  </w:t>
      </w:r>
      <w:r w:rsidRPr="00D6559D">
        <w:rPr>
          <w:rFonts w:ascii="Times New Roman" w:hAnsi="Times New Roman" w:cs="Times New Roman"/>
          <w:sz w:val="24"/>
          <w:szCs w:val="24"/>
        </w:rPr>
        <w:t>в 2018 году.</w:t>
      </w:r>
    </w:p>
    <w:p w:rsidR="00D6559D" w:rsidRPr="00D6559D" w:rsidRDefault="00D6559D" w:rsidP="00D6559D">
      <w:pPr>
        <w:pStyle w:val="a6"/>
        <w:jc w:val="center"/>
        <w:rPr>
          <w:rFonts w:ascii="Times New Roman" w:hAnsi="Times New Roman" w:cs="Times New Roman"/>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1"/>
        <w:gridCol w:w="4961"/>
        <w:gridCol w:w="1788"/>
        <w:gridCol w:w="2695"/>
      </w:tblGrid>
      <w:tr w:rsidR="00107821" w:rsidRPr="00E66873" w:rsidTr="007D76C7">
        <w:trPr>
          <w:tblCellSpacing w:w="0" w:type="dxa"/>
        </w:trPr>
        <w:tc>
          <w:tcPr>
            <w:tcW w:w="4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75" w:type="dxa"/>
            </w:tcMar>
            <w:vAlign w:val="center"/>
            <w:hideMark/>
          </w:tcPr>
          <w:p w:rsidR="00107821" w:rsidRPr="00D6559D" w:rsidRDefault="00107821" w:rsidP="00D6559D">
            <w:pPr>
              <w:pStyle w:val="a6"/>
              <w:rPr>
                <w:rFonts w:ascii="Times New Roman" w:hAnsi="Times New Roman" w:cs="Times New Roman"/>
                <w:sz w:val="24"/>
                <w:szCs w:val="24"/>
              </w:rPr>
            </w:pPr>
            <w:r w:rsidRPr="00D6559D">
              <w:rPr>
                <w:rFonts w:ascii="Times New Roman" w:hAnsi="Times New Roman" w:cs="Times New Roman"/>
                <w:sz w:val="24"/>
                <w:szCs w:val="24"/>
              </w:rPr>
              <w:t>№</w:t>
            </w:r>
          </w:p>
          <w:p w:rsidR="00107821" w:rsidRPr="00D6559D" w:rsidRDefault="00107821" w:rsidP="00D6559D">
            <w:pPr>
              <w:pStyle w:val="a6"/>
              <w:rPr>
                <w:rFonts w:ascii="Times New Roman" w:hAnsi="Times New Roman" w:cs="Times New Roman"/>
                <w:sz w:val="24"/>
                <w:szCs w:val="24"/>
              </w:rPr>
            </w:pPr>
            <w:proofErr w:type="spellStart"/>
            <w:proofErr w:type="gramStart"/>
            <w:r w:rsidRPr="00D6559D">
              <w:rPr>
                <w:rFonts w:ascii="Times New Roman" w:hAnsi="Times New Roman" w:cs="Times New Roman"/>
                <w:sz w:val="24"/>
                <w:szCs w:val="24"/>
              </w:rPr>
              <w:t>п</w:t>
            </w:r>
            <w:proofErr w:type="spellEnd"/>
            <w:proofErr w:type="gramEnd"/>
            <w:r w:rsidRPr="00D6559D">
              <w:rPr>
                <w:rFonts w:ascii="Times New Roman" w:hAnsi="Times New Roman" w:cs="Times New Roman"/>
                <w:sz w:val="24"/>
                <w:szCs w:val="24"/>
              </w:rPr>
              <w:t>/</w:t>
            </w:r>
            <w:proofErr w:type="spellStart"/>
            <w:r w:rsidRPr="00D6559D">
              <w:rPr>
                <w:rFonts w:ascii="Times New Roman" w:hAnsi="Times New Roman" w:cs="Times New Roman"/>
                <w:sz w:val="24"/>
                <w:szCs w:val="24"/>
              </w:rPr>
              <w:t>п</w:t>
            </w:r>
            <w:proofErr w:type="spellEnd"/>
          </w:p>
        </w:tc>
        <w:tc>
          <w:tcPr>
            <w:tcW w:w="496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75" w:type="dxa"/>
            </w:tcMar>
            <w:vAlign w:val="center"/>
            <w:hideMark/>
          </w:tcPr>
          <w:p w:rsidR="00107821" w:rsidRPr="00D6559D" w:rsidRDefault="00D6559D" w:rsidP="00D6559D">
            <w:pPr>
              <w:pStyle w:val="a6"/>
              <w:rPr>
                <w:rFonts w:ascii="Times New Roman" w:hAnsi="Times New Roman" w:cs="Times New Roman"/>
                <w:sz w:val="24"/>
                <w:szCs w:val="24"/>
              </w:rPr>
            </w:pPr>
            <w:r>
              <w:rPr>
                <w:rFonts w:ascii="Times New Roman" w:hAnsi="Times New Roman" w:cs="Times New Roman"/>
                <w:sz w:val="24"/>
                <w:szCs w:val="24"/>
              </w:rPr>
              <w:t xml:space="preserve"> Наименование </w:t>
            </w:r>
            <w:r w:rsidR="00107821" w:rsidRPr="00D6559D">
              <w:rPr>
                <w:rFonts w:ascii="Times New Roman" w:hAnsi="Times New Roman" w:cs="Times New Roman"/>
                <w:sz w:val="24"/>
                <w:szCs w:val="24"/>
              </w:rPr>
              <w:t>мер</w:t>
            </w:r>
            <w:r>
              <w:rPr>
                <w:rFonts w:ascii="Times New Roman" w:hAnsi="Times New Roman" w:cs="Times New Roman"/>
                <w:sz w:val="24"/>
                <w:szCs w:val="24"/>
              </w:rPr>
              <w:t>оприятий</w:t>
            </w:r>
          </w:p>
        </w:tc>
        <w:tc>
          <w:tcPr>
            <w:tcW w:w="178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75" w:type="dxa"/>
            </w:tcMar>
            <w:vAlign w:val="center"/>
            <w:hideMark/>
          </w:tcPr>
          <w:p w:rsidR="00107821" w:rsidRPr="00D6559D" w:rsidRDefault="00107821" w:rsidP="00D6559D">
            <w:pPr>
              <w:pStyle w:val="a6"/>
              <w:rPr>
                <w:rFonts w:ascii="Times New Roman" w:hAnsi="Times New Roman" w:cs="Times New Roman"/>
                <w:sz w:val="24"/>
                <w:szCs w:val="24"/>
              </w:rPr>
            </w:pPr>
            <w:r w:rsidRPr="00D6559D">
              <w:rPr>
                <w:rFonts w:ascii="Times New Roman" w:hAnsi="Times New Roman" w:cs="Times New Roman"/>
                <w:sz w:val="24"/>
                <w:szCs w:val="24"/>
              </w:rPr>
              <w:t>Сроки исполнения</w:t>
            </w:r>
          </w:p>
        </w:tc>
        <w:tc>
          <w:tcPr>
            <w:tcW w:w="2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75" w:type="dxa"/>
            </w:tcMar>
            <w:vAlign w:val="center"/>
            <w:hideMark/>
          </w:tcPr>
          <w:p w:rsidR="00107821" w:rsidRPr="00D6559D" w:rsidRDefault="00107821" w:rsidP="00D6559D">
            <w:pPr>
              <w:pStyle w:val="a6"/>
              <w:rPr>
                <w:rFonts w:ascii="Times New Roman" w:hAnsi="Times New Roman" w:cs="Times New Roman"/>
                <w:sz w:val="24"/>
                <w:szCs w:val="24"/>
              </w:rPr>
            </w:pPr>
            <w:r w:rsidRPr="00D6559D">
              <w:rPr>
                <w:rFonts w:ascii="Times New Roman" w:hAnsi="Times New Roman" w:cs="Times New Roman"/>
                <w:sz w:val="24"/>
                <w:szCs w:val="24"/>
              </w:rPr>
              <w:t>Ответственные</w:t>
            </w:r>
          </w:p>
          <w:p w:rsidR="00107821" w:rsidRPr="00D6559D" w:rsidRDefault="00107821" w:rsidP="00D6559D">
            <w:pPr>
              <w:pStyle w:val="a6"/>
              <w:rPr>
                <w:rFonts w:ascii="Times New Roman" w:hAnsi="Times New Roman" w:cs="Times New Roman"/>
                <w:sz w:val="24"/>
                <w:szCs w:val="24"/>
              </w:rPr>
            </w:pPr>
            <w:r w:rsidRPr="00D6559D">
              <w:rPr>
                <w:rFonts w:ascii="Times New Roman" w:hAnsi="Times New Roman" w:cs="Times New Roman"/>
                <w:sz w:val="24"/>
                <w:szCs w:val="24"/>
              </w:rPr>
              <w:t>лица</w:t>
            </w:r>
          </w:p>
        </w:tc>
      </w:tr>
      <w:tr w:rsidR="00107821" w:rsidRPr="00E66873" w:rsidTr="007D76C7">
        <w:trPr>
          <w:tblCellSpacing w:w="0" w:type="dxa"/>
        </w:trPr>
        <w:tc>
          <w:tcPr>
            <w:tcW w:w="4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75" w:type="dxa"/>
            </w:tcMar>
            <w:hideMark/>
          </w:tcPr>
          <w:p w:rsidR="00107821" w:rsidRPr="00E66873" w:rsidRDefault="00107821" w:rsidP="00107821">
            <w:pPr>
              <w:rPr>
                <w:rFonts w:ascii="Times New Roman" w:hAnsi="Times New Roman" w:cs="Times New Roman"/>
              </w:rPr>
            </w:pPr>
            <w:r w:rsidRPr="00E66873">
              <w:rPr>
                <w:rFonts w:ascii="Times New Roman" w:hAnsi="Times New Roman" w:cs="Times New Roman"/>
              </w:rPr>
              <w:t>1.</w:t>
            </w:r>
          </w:p>
        </w:tc>
        <w:tc>
          <w:tcPr>
            <w:tcW w:w="496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75" w:type="dxa"/>
            </w:tcMar>
            <w:hideMark/>
          </w:tcPr>
          <w:p w:rsidR="00863CCD" w:rsidRPr="00863CCD" w:rsidRDefault="00863CCD" w:rsidP="00863CCD">
            <w:pPr>
              <w:pStyle w:val="a6"/>
              <w:rPr>
                <w:rFonts w:ascii="Times New Roman" w:hAnsi="Times New Roman" w:cs="Times New Roman"/>
                <w:sz w:val="24"/>
                <w:szCs w:val="24"/>
              </w:rPr>
            </w:pPr>
            <w:r>
              <w:rPr>
                <w:rFonts w:ascii="Times New Roman" w:hAnsi="Times New Roman" w:cs="Times New Roman"/>
                <w:sz w:val="24"/>
                <w:szCs w:val="24"/>
              </w:rPr>
              <w:t xml:space="preserve">- </w:t>
            </w:r>
            <w:r w:rsidR="00107821" w:rsidRPr="00863CCD">
              <w:rPr>
                <w:rFonts w:ascii="Times New Roman" w:hAnsi="Times New Roman" w:cs="Times New Roman"/>
                <w:sz w:val="24"/>
                <w:szCs w:val="24"/>
              </w:rPr>
              <w:t>Обеспечение  быстрого и полного стока поверхностных вод</w:t>
            </w:r>
            <w:proofErr w:type="gramStart"/>
            <w:r w:rsidR="00107821" w:rsidRPr="00863CCD">
              <w:rPr>
                <w:rFonts w:ascii="Times New Roman" w:hAnsi="Times New Roman" w:cs="Times New Roman"/>
                <w:sz w:val="24"/>
                <w:szCs w:val="24"/>
              </w:rPr>
              <w:t xml:space="preserve"> ,</w:t>
            </w:r>
            <w:proofErr w:type="gramEnd"/>
            <w:r w:rsidR="00107821" w:rsidRPr="00863CCD">
              <w:rPr>
                <w:rFonts w:ascii="Times New Roman" w:hAnsi="Times New Roman" w:cs="Times New Roman"/>
                <w:sz w:val="24"/>
                <w:szCs w:val="24"/>
              </w:rPr>
              <w:t xml:space="preserve"> особенно с участков</w:t>
            </w:r>
            <w:r w:rsidRPr="00863CCD">
              <w:rPr>
                <w:rFonts w:ascii="Times New Roman" w:hAnsi="Times New Roman" w:cs="Times New Roman"/>
                <w:sz w:val="24"/>
                <w:szCs w:val="24"/>
              </w:rPr>
              <w:t>,</w:t>
            </w:r>
            <w:r w:rsidR="00107821" w:rsidRPr="00863CCD">
              <w:rPr>
                <w:rFonts w:ascii="Times New Roman" w:hAnsi="Times New Roman" w:cs="Times New Roman"/>
                <w:sz w:val="24"/>
                <w:szCs w:val="24"/>
              </w:rPr>
              <w:t xml:space="preserve"> не имеющих  уклонов, </w:t>
            </w:r>
          </w:p>
          <w:p w:rsidR="00107821" w:rsidRPr="00E66873" w:rsidRDefault="00863CCD" w:rsidP="00863CCD">
            <w:pPr>
              <w:pStyle w:val="a6"/>
            </w:pPr>
            <w:r>
              <w:rPr>
                <w:rFonts w:ascii="Times New Roman" w:hAnsi="Times New Roman" w:cs="Times New Roman"/>
                <w:sz w:val="24"/>
                <w:szCs w:val="24"/>
              </w:rPr>
              <w:t xml:space="preserve">- </w:t>
            </w:r>
            <w:r w:rsidR="00107821" w:rsidRPr="00863CCD">
              <w:rPr>
                <w:rFonts w:ascii="Times New Roman" w:hAnsi="Times New Roman" w:cs="Times New Roman"/>
                <w:sz w:val="24"/>
                <w:szCs w:val="24"/>
              </w:rPr>
              <w:t xml:space="preserve">уборка и вывоз снега с подведомственных </w:t>
            </w:r>
            <w:r>
              <w:rPr>
                <w:rFonts w:ascii="Times New Roman" w:hAnsi="Times New Roman" w:cs="Times New Roman"/>
                <w:sz w:val="24"/>
                <w:szCs w:val="24"/>
              </w:rPr>
              <w:t xml:space="preserve"> </w:t>
            </w:r>
            <w:r w:rsidR="00107821" w:rsidRPr="00863CCD">
              <w:rPr>
                <w:rFonts w:ascii="Times New Roman" w:hAnsi="Times New Roman" w:cs="Times New Roman"/>
                <w:sz w:val="24"/>
                <w:szCs w:val="24"/>
              </w:rPr>
              <w:t>территорий, очистка крыш зданий</w:t>
            </w:r>
          </w:p>
        </w:tc>
        <w:tc>
          <w:tcPr>
            <w:tcW w:w="178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75" w:type="dxa"/>
            </w:tcMar>
            <w:vAlign w:val="center"/>
            <w:hideMark/>
          </w:tcPr>
          <w:p w:rsidR="00107821" w:rsidRPr="00E66873" w:rsidRDefault="00D86337" w:rsidP="00D81639">
            <w:pPr>
              <w:jc w:val="center"/>
              <w:rPr>
                <w:rFonts w:ascii="Times New Roman" w:hAnsi="Times New Roman" w:cs="Times New Roman"/>
              </w:rPr>
            </w:pPr>
            <w:r>
              <w:rPr>
                <w:rFonts w:ascii="Times New Roman" w:hAnsi="Times New Roman" w:cs="Times New Roman"/>
              </w:rPr>
              <w:t xml:space="preserve">до </w:t>
            </w:r>
            <w:r w:rsidR="00863CCD">
              <w:rPr>
                <w:rFonts w:ascii="Times New Roman" w:hAnsi="Times New Roman" w:cs="Times New Roman"/>
              </w:rPr>
              <w:t>1</w:t>
            </w:r>
            <w:r>
              <w:rPr>
                <w:rFonts w:ascii="Times New Roman" w:hAnsi="Times New Roman" w:cs="Times New Roman"/>
              </w:rPr>
              <w:t>0</w:t>
            </w:r>
            <w:r w:rsidR="00107821" w:rsidRPr="00E66873">
              <w:rPr>
                <w:rFonts w:ascii="Times New Roman" w:hAnsi="Times New Roman" w:cs="Times New Roman"/>
              </w:rPr>
              <w:t xml:space="preserve"> .0</w:t>
            </w:r>
            <w:r w:rsidR="00863CCD">
              <w:rPr>
                <w:rFonts w:ascii="Times New Roman" w:hAnsi="Times New Roman" w:cs="Times New Roman"/>
              </w:rPr>
              <w:t>5</w:t>
            </w:r>
            <w:r w:rsidR="00107821" w:rsidRPr="00E66873">
              <w:rPr>
                <w:rFonts w:ascii="Times New Roman" w:hAnsi="Times New Roman" w:cs="Times New Roman"/>
              </w:rPr>
              <w:t>.2018</w:t>
            </w:r>
          </w:p>
        </w:tc>
        <w:tc>
          <w:tcPr>
            <w:tcW w:w="2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75" w:type="dxa"/>
            </w:tcMar>
            <w:vAlign w:val="center"/>
            <w:hideMark/>
          </w:tcPr>
          <w:p w:rsidR="00107821" w:rsidRPr="00E66873" w:rsidRDefault="00107821" w:rsidP="00863CCD">
            <w:pPr>
              <w:jc w:val="center"/>
              <w:rPr>
                <w:rFonts w:ascii="Times New Roman" w:hAnsi="Times New Roman" w:cs="Times New Roman"/>
              </w:rPr>
            </w:pPr>
            <w:r w:rsidRPr="00E66873">
              <w:rPr>
                <w:rFonts w:ascii="Times New Roman" w:hAnsi="Times New Roman" w:cs="Times New Roman"/>
              </w:rPr>
              <w:t xml:space="preserve">администрация </w:t>
            </w:r>
            <w:r w:rsidR="00863CCD">
              <w:rPr>
                <w:rFonts w:ascii="Times New Roman" w:hAnsi="Times New Roman" w:cs="Times New Roman"/>
              </w:rPr>
              <w:t xml:space="preserve">СП </w:t>
            </w:r>
            <w:r w:rsidR="00D11786">
              <w:rPr>
                <w:rFonts w:ascii="Times New Roman" w:hAnsi="Times New Roman" w:cs="Times New Roman"/>
              </w:rPr>
              <w:t xml:space="preserve">«село </w:t>
            </w:r>
            <w:proofErr w:type="spellStart"/>
            <w:r w:rsidR="00D11786">
              <w:rPr>
                <w:rFonts w:ascii="Times New Roman" w:hAnsi="Times New Roman" w:cs="Times New Roman"/>
              </w:rPr>
              <w:t>Ачайваям</w:t>
            </w:r>
            <w:proofErr w:type="spellEnd"/>
            <w:r w:rsidR="00D11786">
              <w:rPr>
                <w:rFonts w:ascii="Times New Roman" w:hAnsi="Times New Roman" w:cs="Times New Roman"/>
              </w:rPr>
              <w:t>»</w:t>
            </w:r>
          </w:p>
        </w:tc>
      </w:tr>
      <w:tr w:rsidR="00107821" w:rsidRPr="00E66873" w:rsidTr="007D76C7">
        <w:trPr>
          <w:trHeight w:val="947"/>
          <w:tblCellSpacing w:w="0" w:type="dxa"/>
        </w:trPr>
        <w:tc>
          <w:tcPr>
            <w:tcW w:w="4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75" w:type="dxa"/>
            </w:tcMar>
            <w:hideMark/>
          </w:tcPr>
          <w:p w:rsidR="00107821" w:rsidRPr="00E66873" w:rsidRDefault="00107821" w:rsidP="00107821">
            <w:pPr>
              <w:rPr>
                <w:rFonts w:ascii="Times New Roman" w:hAnsi="Times New Roman" w:cs="Times New Roman"/>
              </w:rPr>
            </w:pPr>
            <w:r w:rsidRPr="00E66873">
              <w:rPr>
                <w:rFonts w:ascii="Times New Roman" w:hAnsi="Times New Roman" w:cs="Times New Roman"/>
              </w:rPr>
              <w:t>2.</w:t>
            </w:r>
          </w:p>
        </w:tc>
        <w:tc>
          <w:tcPr>
            <w:tcW w:w="496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75" w:type="dxa"/>
            </w:tcMar>
            <w:hideMark/>
          </w:tcPr>
          <w:p w:rsidR="00107821" w:rsidRPr="00E66873" w:rsidRDefault="00107821" w:rsidP="00107821">
            <w:pPr>
              <w:rPr>
                <w:rFonts w:ascii="Times New Roman" w:hAnsi="Times New Roman" w:cs="Times New Roman"/>
              </w:rPr>
            </w:pPr>
            <w:r w:rsidRPr="00E66873">
              <w:rPr>
                <w:rFonts w:ascii="Times New Roman" w:hAnsi="Times New Roman" w:cs="Times New Roman"/>
              </w:rPr>
              <w:t>Организация  очистки всех водостоков,  имеющиеся перепускные трубы, приемники ливневой канализации</w:t>
            </w:r>
          </w:p>
        </w:tc>
        <w:tc>
          <w:tcPr>
            <w:tcW w:w="178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75" w:type="dxa"/>
            </w:tcMar>
            <w:vAlign w:val="center"/>
            <w:hideMark/>
          </w:tcPr>
          <w:p w:rsidR="00107821" w:rsidRPr="00E66873" w:rsidRDefault="00D86337" w:rsidP="00D81639">
            <w:pPr>
              <w:jc w:val="center"/>
              <w:rPr>
                <w:rFonts w:ascii="Times New Roman" w:hAnsi="Times New Roman" w:cs="Times New Roman"/>
              </w:rPr>
            </w:pPr>
            <w:r>
              <w:rPr>
                <w:rFonts w:ascii="Times New Roman" w:hAnsi="Times New Roman" w:cs="Times New Roman"/>
              </w:rPr>
              <w:t xml:space="preserve">до </w:t>
            </w:r>
            <w:r w:rsidR="00107821" w:rsidRPr="00E66873">
              <w:rPr>
                <w:rFonts w:ascii="Times New Roman" w:hAnsi="Times New Roman" w:cs="Times New Roman"/>
              </w:rPr>
              <w:t>1</w:t>
            </w:r>
            <w:r>
              <w:rPr>
                <w:rFonts w:ascii="Times New Roman" w:hAnsi="Times New Roman" w:cs="Times New Roman"/>
              </w:rPr>
              <w:t>0</w:t>
            </w:r>
            <w:r w:rsidR="00107821" w:rsidRPr="00E66873">
              <w:rPr>
                <w:rFonts w:ascii="Times New Roman" w:hAnsi="Times New Roman" w:cs="Times New Roman"/>
              </w:rPr>
              <w:t>.0</w:t>
            </w:r>
            <w:r w:rsidR="00863CCD">
              <w:rPr>
                <w:rFonts w:ascii="Times New Roman" w:hAnsi="Times New Roman" w:cs="Times New Roman"/>
              </w:rPr>
              <w:t>5</w:t>
            </w:r>
            <w:r w:rsidR="00107821" w:rsidRPr="00E66873">
              <w:rPr>
                <w:rFonts w:ascii="Times New Roman" w:hAnsi="Times New Roman" w:cs="Times New Roman"/>
              </w:rPr>
              <w:t xml:space="preserve"> 2018</w:t>
            </w:r>
          </w:p>
        </w:tc>
        <w:tc>
          <w:tcPr>
            <w:tcW w:w="2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75" w:type="dxa"/>
            </w:tcMar>
            <w:vAlign w:val="center"/>
            <w:hideMark/>
          </w:tcPr>
          <w:p w:rsidR="00107821" w:rsidRPr="00E66873" w:rsidRDefault="00107821" w:rsidP="00863CCD">
            <w:pPr>
              <w:jc w:val="center"/>
              <w:rPr>
                <w:rFonts w:ascii="Times New Roman" w:hAnsi="Times New Roman" w:cs="Times New Roman"/>
              </w:rPr>
            </w:pPr>
            <w:r w:rsidRPr="00E66873">
              <w:rPr>
                <w:rFonts w:ascii="Times New Roman" w:hAnsi="Times New Roman" w:cs="Times New Roman"/>
              </w:rPr>
              <w:t xml:space="preserve">администрация </w:t>
            </w:r>
            <w:r w:rsidR="00863CCD">
              <w:rPr>
                <w:rFonts w:ascii="Times New Roman" w:hAnsi="Times New Roman" w:cs="Times New Roman"/>
              </w:rPr>
              <w:t xml:space="preserve">СП «село </w:t>
            </w:r>
            <w:proofErr w:type="spellStart"/>
            <w:r w:rsidR="00863CCD">
              <w:rPr>
                <w:rFonts w:ascii="Times New Roman" w:hAnsi="Times New Roman" w:cs="Times New Roman"/>
              </w:rPr>
              <w:t>Ачайваям</w:t>
            </w:r>
            <w:proofErr w:type="spellEnd"/>
            <w:r w:rsidR="00863CCD">
              <w:rPr>
                <w:rFonts w:ascii="Times New Roman" w:hAnsi="Times New Roman" w:cs="Times New Roman"/>
              </w:rPr>
              <w:t>»</w:t>
            </w:r>
          </w:p>
        </w:tc>
      </w:tr>
      <w:tr w:rsidR="00107821" w:rsidRPr="00E66873" w:rsidTr="007D76C7">
        <w:trPr>
          <w:tblCellSpacing w:w="0" w:type="dxa"/>
        </w:trPr>
        <w:tc>
          <w:tcPr>
            <w:tcW w:w="4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75" w:type="dxa"/>
            </w:tcMar>
            <w:hideMark/>
          </w:tcPr>
          <w:p w:rsidR="00107821" w:rsidRPr="00E66873" w:rsidRDefault="00107821" w:rsidP="00107821">
            <w:pPr>
              <w:rPr>
                <w:rFonts w:ascii="Times New Roman" w:hAnsi="Times New Roman" w:cs="Times New Roman"/>
              </w:rPr>
            </w:pPr>
            <w:r w:rsidRPr="00E66873">
              <w:rPr>
                <w:rFonts w:ascii="Times New Roman" w:hAnsi="Times New Roman" w:cs="Times New Roman"/>
              </w:rPr>
              <w:t>3</w:t>
            </w:r>
          </w:p>
        </w:tc>
        <w:tc>
          <w:tcPr>
            <w:tcW w:w="496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75" w:type="dxa"/>
            </w:tcMar>
            <w:hideMark/>
          </w:tcPr>
          <w:p w:rsidR="00107821" w:rsidRPr="00E66873" w:rsidRDefault="00107821" w:rsidP="00107821">
            <w:pPr>
              <w:rPr>
                <w:rFonts w:ascii="Times New Roman" w:hAnsi="Times New Roman" w:cs="Times New Roman"/>
              </w:rPr>
            </w:pPr>
            <w:r w:rsidRPr="00E66873">
              <w:rPr>
                <w:rFonts w:ascii="Times New Roman" w:hAnsi="Times New Roman" w:cs="Times New Roman"/>
              </w:rPr>
              <w:t xml:space="preserve">Обследование дорог. Очистка от  снега и льда проезжих частей и </w:t>
            </w:r>
            <w:proofErr w:type="gramStart"/>
            <w:r w:rsidRPr="00E66873">
              <w:rPr>
                <w:rFonts w:ascii="Times New Roman" w:hAnsi="Times New Roman" w:cs="Times New Roman"/>
              </w:rPr>
              <w:t>обочин</w:t>
            </w:r>
            <w:proofErr w:type="gramEnd"/>
            <w:r w:rsidRPr="00E66873">
              <w:rPr>
                <w:rFonts w:ascii="Times New Roman" w:hAnsi="Times New Roman" w:cs="Times New Roman"/>
              </w:rPr>
              <w:t>      автомобильных дорог</w:t>
            </w:r>
          </w:p>
        </w:tc>
        <w:tc>
          <w:tcPr>
            <w:tcW w:w="178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75" w:type="dxa"/>
            </w:tcMar>
            <w:vAlign w:val="center"/>
            <w:hideMark/>
          </w:tcPr>
          <w:p w:rsidR="00107821" w:rsidRPr="00E66873" w:rsidRDefault="00D86337" w:rsidP="00D81639">
            <w:pPr>
              <w:jc w:val="center"/>
              <w:rPr>
                <w:rFonts w:ascii="Times New Roman" w:hAnsi="Times New Roman" w:cs="Times New Roman"/>
              </w:rPr>
            </w:pPr>
            <w:r>
              <w:rPr>
                <w:rFonts w:ascii="Times New Roman" w:hAnsi="Times New Roman" w:cs="Times New Roman"/>
              </w:rPr>
              <w:t xml:space="preserve">до </w:t>
            </w:r>
            <w:r w:rsidR="00107821" w:rsidRPr="00E66873">
              <w:rPr>
                <w:rFonts w:ascii="Times New Roman" w:hAnsi="Times New Roman" w:cs="Times New Roman"/>
              </w:rPr>
              <w:t>1</w:t>
            </w:r>
            <w:r>
              <w:rPr>
                <w:rFonts w:ascii="Times New Roman" w:hAnsi="Times New Roman" w:cs="Times New Roman"/>
              </w:rPr>
              <w:t>0</w:t>
            </w:r>
            <w:r w:rsidR="00107821" w:rsidRPr="00E66873">
              <w:rPr>
                <w:rFonts w:ascii="Times New Roman" w:hAnsi="Times New Roman" w:cs="Times New Roman"/>
              </w:rPr>
              <w:t>.0</w:t>
            </w:r>
            <w:r w:rsidR="00863CCD">
              <w:rPr>
                <w:rFonts w:ascii="Times New Roman" w:hAnsi="Times New Roman" w:cs="Times New Roman"/>
              </w:rPr>
              <w:t>5</w:t>
            </w:r>
            <w:r w:rsidR="00107821" w:rsidRPr="00E66873">
              <w:rPr>
                <w:rFonts w:ascii="Times New Roman" w:hAnsi="Times New Roman" w:cs="Times New Roman"/>
              </w:rPr>
              <w:t xml:space="preserve"> 2018</w:t>
            </w:r>
          </w:p>
        </w:tc>
        <w:tc>
          <w:tcPr>
            <w:tcW w:w="2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75" w:type="dxa"/>
            </w:tcMar>
            <w:vAlign w:val="center"/>
            <w:hideMark/>
          </w:tcPr>
          <w:p w:rsidR="00107821" w:rsidRPr="00E66873" w:rsidRDefault="00107821" w:rsidP="00863CCD">
            <w:pPr>
              <w:jc w:val="center"/>
              <w:rPr>
                <w:rFonts w:ascii="Times New Roman" w:hAnsi="Times New Roman" w:cs="Times New Roman"/>
              </w:rPr>
            </w:pPr>
            <w:r w:rsidRPr="00E66873">
              <w:rPr>
                <w:rFonts w:ascii="Times New Roman" w:hAnsi="Times New Roman" w:cs="Times New Roman"/>
              </w:rPr>
              <w:t xml:space="preserve">администрация </w:t>
            </w:r>
            <w:r w:rsidR="00863CCD">
              <w:rPr>
                <w:rFonts w:ascii="Times New Roman" w:hAnsi="Times New Roman" w:cs="Times New Roman"/>
              </w:rPr>
              <w:t xml:space="preserve">СП «село </w:t>
            </w:r>
            <w:proofErr w:type="spellStart"/>
            <w:r w:rsidR="00863CCD">
              <w:rPr>
                <w:rFonts w:ascii="Times New Roman" w:hAnsi="Times New Roman" w:cs="Times New Roman"/>
              </w:rPr>
              <w:t>Ачайваям</w:t>
            </w:r>
            <w:proofErr w:type="spellEnd"/>
            <w:r w:rsidR="00863CCD">
              <w:rPr>
                <w:rFonts w:ascii="Times New Roman" w:hAnsi="Times New Roman" w:cs="Times New Roman"/>
              </w:rPr>
              <w:t>»</w:t>
            </w:r>
          </w:p>
        </w:tc>
      </w:tr>
      <w:tr w:rsidR="00107821" w:rsidRPr="00E66873" w:rsidTr="007D76C7">
        <w:trPr>
          <w:tblCellSpacing w:w="0" w:type="dxa"/>
        </w:trPr>
        <w:tc>
          <w:tcPr>
            <w:tcW w:w="4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75" w:type="dxa"/>
            </w:tcMar>
            <w:hideMark/>
          </w:tcPr>
          <w:p w:rsidR="00107821" w:rsidRPr="00E66873" w:rsidRDefault="00107821" w:rsidP="00107821">
            <w:pPr>
              <w:rPr>
                <w:rFonts w:ascii="Times New Roman" w:hAnsi="Times New Roman" w:cs="Times New Roman"/>
              </w:rPr>
            </w:pPr>
            <w:r w:rsidRPr="00E66873">
              <w:rPr>
                <w:rFonts w:ascii="Times New Roman" w:hAnsi="Times New Roman" w:cs="Times New Roman"/>
              </w:rPr>
              <w:t>4.</w:t>
            </w:r>
          </w:p>
        </w:tc>
        <w:tc>
          <w:tcPr>
            <w:tcW w:w="496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75" w:type="dxa"/>
            </w:tcMar>
            <w:hideMark/>
          </w:tcPr>
          <w:p w:rsidR="00107821" w:rsidRPr="00E66873" w:rsidRDefault="00107821" w:rsidP="00107821">
            <w:pPr>
              <w:rPr>
                <w:rFonts w:ascii="Times New Roman" w:hAnsi="Times New Roman" w:cs="Times New Roman"/>
              </w:rPr>
            </w:pPr>
            <w:r w:rsidRPr="00E66873">
              <w:rPr>
                <w:rFonts w:ascii="Times New Roman" w:hAnsi="Times New Roman" w:cs="Times New Roman"/>
              </w:rPr>
              <w:t>Создание необходимых запасов (резервов) ремонтно-восстановительных работ и других материалов для выполнения аварийно-восстановительных работ на период весеннего паводка.</w:t>
            </w:r>
          </w:p>
        </w:tc>
        <w:tc>
          <w:tcPr>
            <w:tcW w:w="178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75" w:type="dxa"/>
            </w:tcMar>
            <w:vAlign w:val="center"/>
            <w:hideMark/>
          </w:tcPr>
          <w:p w:rsidR="00107821" w:rsidRPr="00E66873" w:rsidRDefault="00D86337" w:rsidP="00D81639">
            <w:pPr>
              <w:jc w:val="center"/>
              <w:rPr>
                <w:rFonts w:ascii="Times New Roman" w:hAnsi="Times New Roman" w:cs="Times New Roman"/>
              </w:rPr>
            </w:pPr>
            <w:r>
              <w:rPr>
                <w:rFonts w:ascii="Times New Roman" w:hAnsi="Times New Roman" w:cs="Times New Roman"/>
              </w:rPr>
              <w:t xml:space="preserve">до </w:t>
            </w:r>
            <w:r w:rsidR="00D81639">
              <w:rPr>
                <w:rFonts w:ascii="Times New Roman" w:hAnsi="Times New Roman" w:cs="Times New Roman"/>
              </w:rPr>
              <w:t>1</w:t>
            </w:r>
            <w:r>
              <w:rPr>
                <w:rFonts w:ascii="Times New Roman" w:hAnsi="Times New Roman" w:cs="Times New Roman"/>
              </w:rPr>
              <w:t>0</w:t>
            </w:r>
            <w:r w:rsidR="00107821" w:rsidRPr="00E66873">
              <w:rPr>
                <w:rFonts w:ascii="Times New Roman" w:hAnsi="Times New Roman" w:cs="Times New Roman"/>
              </w:rPr>
              <w:t>.0</w:t>
            </w:r>
            <w:r w:rsidR="00D81639">
              <w:rPr>
                <w:rFonts w:ascii="Times New Roman" w:hAnsi="Times New Roman" w:cs="Times New Roman"/>
              </w:rPr>
              <w:t>5</w:t>
            </w:r>
            <w:r w:rsidR="00107821" w:rsidRPr="00E66873">
              <w:rPr>
                <w:rFonts w:ascii="Times New Roman" w:hAnsi="Times New Roman" w:cs="Times New Roman"/>
              </w:rPr>
              <w:t>.2018</w:t>
            </w:r>
          </w:p>
        </w:tc>
        <w:tc>
          <w:tcPr>
            <w:tcW w:w="2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75" w:type="dxa"/>
            </w:tcMar>
            <w:vAlign w:val="center"/>
            <w:hideMark/>
          </w:tcPr>
          <w:p w:rsidR="00107821" w:rsidRPr="00E66873" w:rsidRDefault="00107821" w:rsidP="00863CCD">
            <w:pPr>
              <w:jc w:val="center"/>
              <w:rPr>
                <w:rFonts w:ascii="Times New Roman" w:hAnsi="Times New Roman" w:cs="Times New Roman"/>
              </w:rPr>
            </w:pPr>
            <w:r w:rsidRPr="00E66873">
              <w:rPr>
                <w:rFonts w:ascii="Times New Roman" w:hAnsi="Times New Roman" w:cs="Times New Roman"/>
              </w:rPr>
              <w:t xml:space="preserve">администрация </w:t>
            </w:r>
            <w:r w:rsidR="00863CCD">
              <w:rPr>
                <w:rFonts w:ascii="Times New Roman" w:hAnsi="Times New Roman" w:cs="Times New Roman"/>
              </w:rPr>
              <w:t xml:space="preserve">СП «село </w:t>
            </w:r>
            <w:proofErr w:type="spellStart"/>
            <w:r w:rsidR="00863CCD">
              <w:rPr>
                <w:rFonts w:ascii="Times New Roman" w:hAnsi="Times New Roman" w:cs="Times New Roman"/>
              </w:rPr>
              <w:t>Ачайваям</w:t>
            </w:r>
            <w:proofErr w:type="spellEnd"/>
            <w:r w:rsidR="00863CCD">
              <w:rPr>
                <w:rFonts w:ascii="Times New Roman" w:hAnsi="Times New Roman" w:cs="Times New Roman"/>
              </w:rPr>
              <w:t>»</w:t>
            </w:r>
          </w:p>
        </w:tc>
      </w:tr>
      <w:tr w:rsidR="00107821" w:rsidRPr="00E66873" w:rsidTr="007D76C7">
        <w:trPr>
          <w:tblCellSpacing w:w="0" w:type="dxa"/>
        </w:trPr>
        <w:tc>
          <w:tcPr>
            <w:tcW w:w="4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75" w:type="dxa"/>
            </w:tcMar>
            <w:hideMark/>
          </w:tcPr>
          <w:p w:rsidR="00107821" w:rsidRPr="00E66873" w:rsidRDefault="00107821" w:rsidP="00107821">
            <w:pPr>
              <w:rPr>
                <w:rFonts w:ascii="Times New Roman" w:hAnsi="Times New Roman" w:cs="Times New Roman"/>
              </w:rPr>
            </w:pPr>
            <w:r w:rsidRPr="00E66873">
              <w:rPr>
                <w:rFonts w:ascii="Times New Roman" w:hAnsi="Times New Roman" w:cs="Times New Roman"/>
              </w:rPr>
              <w:t>5.</w:t>
            </w:r>
          </w:p>
        </w:tc>
        <w:tc>
          <w:tcPr>
            <w:tcW w:w="496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75" w:type="dxa"/>
            </w:tcMar>
            <w:hideMark/>
          </w:tcPr>
          <w:p w:rsidR="00107821" w:rsidRPr="00E66873" w:rsidRDefault="00107821" w:rsidP="00107821">
            <w:pPr>
              <w:rPr>
                <w:rFonts w:ascii="Times New Roman" w:hAnsi="Times New Roman" w:cs="Times New Roman"/>
              </w:rPr>
            </w:pPr>
            <w:r w:rsidRPr="00E66873">
              <w:rPr>
                <w:rFonts w:ascii="Times New Roman" w:hAnsi="Times New Roman" w:cs="Times New Roman"/>
              </w:rPr>
              <w:t>Создание запасов ГСМ для привлечения основных сил и средств по предупреждению и ликвидации возможных ЧС в период весеннего паводка.</w:t>
            </w:r>
          </w:p>
        </w:tc>
        <w:tc>
          <w:tcPr>
            <w:tcW w:w="178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75" w:type="dxa"/>
            </w:tcMar>
            <w:vAlign w:val="center"/>
            <w:hideMark/>
          </w:tcPr>
          <w:p w:rsidR="00107821" w:rsidRPr="00E66873" w:rsidRDefault="00D86337" w:rsidP="00D81639">
            <w:pPr>
              <w:jc w:val="center"/>
              <w:rPr>
                <w:rFonts w:ascii="Times New Roman" w:hAnsi="Times New Roman" w:cs="Times New Roman"/>
              </w:rPr>
            </w:pPr>
            <w:r>
              <w:rPr>
                <w:rFonts w:ascii="Times New Roman" w:hAnsi="Times New Roman" w:cs="Times New Roman"/>
              </w:rPr>
              <w:t xml:space="preserve">до </w:t>
            </w:r>
            <w:r w:rsidR="00D81639">
              <w:rPr>
                <w:rFonts w:ascii="Times New Roman" w:hAnsi="Times New Roman" w:cs="Times New Roman"/>
              </w:rPr>
              <w:t>1</w:t>
            </w:r>
            <w:r>
              <w:rPr>
                <w:rFonts w:ascii="Times New Roman" w:hAnsi="Times New Roman" w:cs="Times New Roman"/>
              </w:rPr>
              <w:t>0</w:t>
            </w:r>
            <w:r w:rsidR="00107821" w:rsidRPr="00E66873">
              <w:rPr>
                <w:rFonts w:ascii="Times New Roman" w:hAnsi="Times New Roman" w:cs="Times New Roman"/>
              </w:rPr>
              <w:t>.0</w:t>
            </w:r>
            <w:r w:rsidR="00D81639">
              <w:rPr>
                <w:rFonts w:ascii="Times New Roman" w:hAnsi="Times New Roman" w:cs="Times New Roman"/>
              </w:rPr>
              <w:t>5</w:t>
            </w:r>
            <w:r w:rsidR="00107821" w:rsidRPr="00E66873">
              <w:rPr>
                <w:rFonts w:ascii="Times New Roman" w:hAnsi="Times New Roman" w:cs="Times New Roman"/>
              </w:rPr>
              <w:t>.2018</w:t>
            </w:r>
          </w:p>
        </w:tc>
        <w:tc>
          <w:tcPr>
            <w:tcW w:w="2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75" w:type="dxa"/>
            </w:tcMar>
            <w:vAlign w:val="center"/>
            <w:hideMark/>
          </w:tcPr>
          <w:p w:rsidR="00107821" w:rsidRPr="00E66873" w:rsidRDefault="00107821" w:rsidP="00863CCD">
            <w:pPr>
              <w:jc w:val="center"/>
              <w:rPr>
                <w:rFonts w:ascii="Times New Roman" w:hAnsi="Times New Roman" w:cs="Times New Roman"/>
              </w:rPr>
            </w:pPr>
            <w:r w:rsidRPr="00E66873">
              <w:rPr>
                <w:rFonts w:ascii="Times New Roman" w:hAnsi="Times New Roman" w:cs="Times New Roman"/>
              </w:rPr>
              <w:t xml:space="preserve">администрация </w:t>
            </w:r>
            <w:r w:rsidR="00863CCD">
              <w:rPr>
                <w:rFonts w:ascii="Times New Roman" w:hAnsi="Times New Roman" w:cs="Times New Roman"/>
              </w:rPr>
              <w:t xml:space="preserve">СП «село </w:t>
            </w:r>
            <w:proofErr w:type="spellStart"/>
            <w:r w:rsidR="00863CCD">
              <w:rPr>
                <w:rFonts w:ascii="Times New Roman" w:hAnsi="Times New Roman" w:cs="Times New Roman"/>
              </w:rPr>
              <w:t>Ачайваям</w:t>
            </w:r>
            <w:proofErr w:type="spellEnd"/>
            <w:r w:rsidR="00863CCD">
              <w:rPr>
                <w:rFonts w:ascii="Times New Roman" w:hAnsi="Times New Roman" w:cs="Times New Roman"/>
              </w:rPr>
              <w:t>»</w:t>
            </w:r>
          </w:p>
        </w:tc>
      </w:tr>
      <w:tr w:rsidR="00107821" w:rsidRPr="00E66873" w:rsidTr="007D76C7">
        <w:trPr>
          <w:trHeight w:val="1182"/>
          <w:tblCellSpacing w:w="0" w:type="dxa"/>
        </w:trPr>
        <w:tc>
          <w:tcPr>
            <w:tcW w:w="4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75" w:type="dxa"/>
            </w:tcMar>
            <w:hideMark/>
          </w:tcPr>
          <w:p w:rsidR="00107821" w:rsidRPr="00E66873" w:rsidRDefault="00107821" w:rsidP="00107821">
            <w:pPr>
              <w:rPr>
                <w:rFonts w:ascii="Times New Roman" w:hAnsi="Times New Roman" w:cs="Times New Roman"/>
              </w:rPr>
            </w:pPr>
            <w:r w:rsidRPr="00E66873">
              <w:rPr>
                <w:rFonts w:ascii="Times New Roman" w:hAnsi="Times New Roman" w:cs="Times New Roman"/>
              </w:rPr>
              <w:t>6.</w:t>
            </w:r>
          </w:p>
        </w:tc>
        <w:tc>
          <w:tcPr>
            <w:tcW w:w="496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75" w:type="dxa"/>
            </w:tcMar>
            <w:hideMark/>
          </w:tcPr>
          <w:p w:rsidR="00107821" w:rsidRPr="00E66873" w:rsidRDefault="00107821" w:rsidP="00107821">
            <w:pPr>
              <w:rPr>
                <w:rFonts w:ascii="Times New Roman" w:hAnsi="Times New Roman" w:cs="Times New Roman"/>
              </w:rPr>
            </w:pPr>
            <w:r w:rsidRPr="00E66873">
              <w:rPr>
                <w:rFonts w:ascii="Times New Roman" w:hAnsi="Times New Roman" w:cs="Times New Roman"/>
              </w:rPr>
              <w:t>Определить состав сил и средств, привлекаемых на выполнение мероприятий для предупреждения и ликвидации, возможных ЧС в период весеннего паводка.</w:t>
            </w:r>
          </w:p>
        </w:tc>
        <w:tc>
          <w:tcPr>
            <w:tcW w:w="178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75" w:type="dxa"/>
            </w:tcMar>
            <w:vAlign w:val="center"/>
            <w:hideMark/>
          </w:tcPr>
          <w:p w:rsidR="00107821" w:rsidRPr="00E66873" w:rsidRDefault="00107821" w:rsidP="00D81639">
            <w:pPr>
              <w:jc w:val="center"/>
              <w:rPr>
                <w:rFonts w:ascii="Times New Roman" w:hAnsi="Times New Roman" w:cs="Times New Roman"/>
              </w:rPr>
            </w:pPr>
            <w:r w:rsidRPr="00E66873">
              <w:rPr>
                <w:rFonts w:ascii="Times New Roman" w:hAnsi="Times New Roman" w:cs="Times New Roman"/>
              </w:rPr>
              <w:t>до 10.04.2018</w:t>
            </w:r>
          </w:p>
        </w:tc>
        <w:tc>
          <w:tcPr>
            <w:tcW w:w="2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75" w:type="dxa"/>
            </w:tcMar>
            <w:vAlign w:val="center"/>
            <w:hideMark/>
          </w:tcPr>
          <w:p w:rsidR="00107821" w:rsidRPr="00E66873" w:rsidRDefault="00107821" w:rsidP="00863CCD">
            <w:pPr>
              <w:jc w:val="center"/>
              <w:rPr>
                <w:rFonts w:ascii="Times New Roman" w:hAnsi="Times New Roman" w:cs="Times New Roman"/>
              </w:rPr>
            </w:pPr>
            <w:r w:rsidRPr="00E66873">
              <w:rPr>
                <w:rFonts w:ascii="Times New Roman" w:hAnsi="Times New Roman" w:cs="Times New Roman"/>
              </w:rPr>
              <w:t xml:space="preserve">Глава </w:t>
            </w:r>
            <w:r w:rsidR="00863CCD">
              <w:rPr>
                <w:rFonts w:ascii="Times New Roman" w:hAnsi="Times New Roman" w:cs="Times New Roman"/>
              </w:rPr>
              <w:t xml:space="preserve">СП «село </w:t>
            </w:r>
            <w:proofErr w:type="spellStart"/>
            <w:r w:rsidR="00863CCD">
              <w:rPr>
                <w:rFonts w:ascii="Times New Roman" w:hAnsi="Times New Roman" w:cs="Times New Roman"/>
              </w:rPr>
              <w:t>Ачайваям</w:t>
            </w:r>
            <w:proofErr w:type="spellEnd"/>
            <w:r w:rsidR="00863CCD">
              <w:rPr>
                <w:rFonts w:ascii="Times New Roman" w:hAnsi="Times New Roman" w:cs="Times New Roman"/>
              </w:rPr>
              <w:t>»</w:t>
            </w:r>
          </w:p>
        </w:tc>
      </w:tr>
      <w:tr w:rsidR="00107821" w:rsidRPr="00E66873" w:rsidTr="007D76C7">
        <w:trPr>
          <w:tblCellSpacing w:w="0" w:type="dxa"/>
        </w:trPr>
        <w:tc>
          <w:tcPr>
            <w:tcW w:w="4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75" w:type="dxa"/>
            </w:tcMar>
            <w:hideMark/>
          </w:tcPr>
          <w:p w:rsidR="00107821" w:rsidRPr="00E66873" w:rsidRDefault="00107821" w:rsidP="00107821">
            <w:pPr>
              <w:rPr>
                <w:rFonts w:ascii="Times New Roman" w:hAnsi="Times New Roman" w:cs="Times New Roman"/>
              </w:rPr>
            </w:pPr>
            <w:r w:rsidRPr="00E66873">
              <w:rPr>
                <w:rFonts w:ascii="Times New Roman" w:hAnsi="Times New Roman" w:cs="Times New Roman"/>
              </w:rPr>
              <w:t>7.</w:t>
            </w:r>
          </w:p>
        </w:tc>
        <w:tc>
          <w:tcPr>
            <w:tcW w:w="496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75" w:type="dxa"/>
            </w:tcMar>
            <w:hideMark/>
          </w:tcPr>
          <w:p w:rsidR="00107821" w:rsidRPr="00E66873" w:rsidRDefault="00107821" w:rsidP="00107821">
            <w:pPr>
              <w:rPr>
                <w:rFonts w:ascii="Times New Roman" w:hAnsi="Times New Roman" w:cs="Times New Roman"/>
              </w:rPr>
            </w:pPr>
            <w:r w:rsidRPr="00E66873">
              <w:rPr>
                <w:rFonts w:ascii="Times New Roman" w:hAnsi="Times New Roman" w:cs="Times New Roman"/>
              </w:rPr>
              <w:t>Обеспечить пропуск паводковых вод по улицам поселения</w:t>
            </w:r>
          </w:p>
        </w:tc>
        <w:tc>
          <w:tcPr>
            <w:tcW w:w="178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75" w:type="dxa"/>
            </w:tcMar>
            <w:hideMark/>
          </w:tcPr>
          <w:p w:rsidR="00107821" w:rsidRPr="00E66873" w:rsidRDefault="00D86337" w:rsidP="00D86337">
            <w:pPr>
              <w:jc w:val="center"/>
              <w:rPr>
                <w:rFonts w:ascii="Times New Roman" w:hAnsi="Times New Roman" w:cs="Times New Roman"/>
              </w:rPr>
            </w:pPr>
            <w:r>
              <w:rPr>
                <w:rFonts w:ascii="Times New Roman" w:hAnsi="Times New Roman" w:cs="Times New Roman"/>
              </w:rPr>
              <w:t>май</w:t>
            </w:r>
            <w:r w:rsidR="00107821" w:rsidRPr="00E66873">
              <w:rPr>
                <w:rFonts w:ascii="Times New Roman" w:hAnsi="Times New Roman" w:cs="Times New Roman"/>
              </w:rPr>
              <w:t xml:space="preserve"> -</w:t>
            </w:r>
            <w:r>
              <w:rPr>
                <w:rFonts w:ascii="Times New Roman" w:hAnsi="Times New Roman" w:cs="Times New Roman"/>
              </w:rPr>
              <w:t xml:space="preserve"> апрель</w:t>
            </w:r>
          </w:p>
        </w:tc>
        <w:tc>
          <w:tcPr>
            <w:tcW w:w="2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75" w:type="dxa"/>
            </w:tcMar>
            <w:hideMark/>
          </w:tcPr>
          <w:p w:rsidR="00107821" w:rsidRPr="00E66873" w:rsidRDefault="00107821" w:rsidP="00863CCD">
            <w:pPr>
              <w:jc w:val="center"/>
              <w:rPr>
                <w:rFonts w:ascii="Times New Roman" w:hAnsi="Times New Roman" w:cs="Times New Roman"/>
              </w:rPr>
            </w:pPr>
            <w:r w:rsidRPr="00E66873">
              <w:rPr>
                <w:rFonts w:ascii="Times New Roman" w:hAnsi="Times New Roman" w:cs="Times New Roman"/>
              </w:rPr>
              <w:t xml:space="preserve">Администрация </w:t>
            </w:r>
            <w:r w:rsidR="00863CCD">
              <w:rPr>
                <w:rFonts w:ascii="Times New Roman" w:hAnsi="Times New Roman" w:cs="Times New Roman"/>
              </w:rPr>
              <w:t xml:space="preserve">СП «село </w:t>
            </w:r>
            <w:proofErr w:type="spellStart"/>
            <w:r w:rsidR="00863CCD">
              <w:rPr>
                <w:rFonts w:ascii="Times New Roman" w:hAnsi="Times New Roman" w:cs="Times New Roman"/>
              </w:rPr>
              <w:t>Ачайваям</w:t>
            </w:r>
            <w:proofErr w:type="spellEnd"/>
            <w:r w:rsidR="00863CCD">
              <w:rPr>
                <w:rFonts w:ascii="Times New Roman" w:hAnsi="Times New Roman" w:cs="Times New Roman"/>
              </w:rPr>
              <w:t>»</w:t>
            </w:r>
          </w:p>
        </w:tc>
      </w:tr>
      <w:tr w:rsidR="00107821" w:rsidRPr="00E66873" w:rsidTr="007D76C7">
        <w:trPr>
          <w:tblCellSpacing w:w="0" w:type="dxa"/>
        </w:trPr>
        <w:tc>
          <w:tcPr>
            <w:tcW w:w="4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75" w:type="dxa"/>
            </w:tcMar>
            <w:hideMark/>
          </w:tcPr>
          <w:p w:rsidR="00107821" w:rsidRPr="00E66873" w:rsidRDefault="00107821" w:rsidP="00107821">
            <w:pPr>
              <w:rPr>
                <w:rFonts w:ascii="Times New Roman" w:hAnsi="Times New Roman" w:cs="Times New Roman"/>
              </w:rPr>
            </w:pPr>
            <w:r w:rsidRPr="00E66873">
              <w:rPr>
                <w:rFonts w:ascii="Times New Roman" w:hAnsi="Times New Roman" w:cs="Times New Roman"/>
              </w:rPr>
              <w:t>8.</w:t>
            </w:r>
          </w:p>
        </w:tc>
        <w:tc>
          <w:tcPr>
            <w:tcW w:w="496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75" w:type="dxa"/>
            </w:tcMar>
            <w:hideMark/>
          </w:tcPr>
          <w:p w:rsidR="00107821" w:rsidRPr="00E66873" w:rsidRDefault="00107821" w:rsidP="00107821">
            <w:pPr>
              <w:rPr>
                <w:rFonts w:ascii="Times New Roman" w:hAnsi="Times New Roman" w:cs="Times New Roman"/>
              </w:rPr>
            </w:pPr>
            <w:r w:rsidRPr="00E66873">
              <w:rPr>
                <w:rFonts w:ascii="Times New Roman" w:hAnsi="Times New Roman" w:cs="Times New Roman"/>
              </w:rPr>
              <w:t>Информировать население о складывающейся обстановке и действиям в период весеннего половодья.</w:t>
            </w:r>
          </w:p>
        </w:tc>
        <w:tc>
          <w:tcPr>
            <w:tcW w:w="178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75" w:type="dxa"/>
            </w:tcMar>
            <w:vAlign w:val="center"/>
            <w:hideMark/>
          </w:tcPr>
          <w:p w:rsidR="00107821" w:rsidRPr="00E66873" w:rsidRDefault="00107821" w:rsidP="00D86337">
            <w:pPr>
              <w:jc w:val="center"/>
              <w:rPr>
                <w:rFonts w:ascii="Times New Roman" w:hAnsi="Times New Roman" w:cs="Times New Roman"/>
              </w:rPr>
            </w:pPr>
            <w:r w:rsidRPr="00E66873">
              <w:rPr>
                <w:rFonts w:ascii="Times New Roman" w:hAnsi="Times New Roman" w:cs="Times New Roman"/>
              </w:rPr>
              <w:t>март -</w:t>
            </w:r>
            <w:r w:rsidR="00D86337">
              <w:rPr>
                <w:rFonts w:ascii="Times New Roman" w:hAnsi="Times New Roman" w:cs="Times New Roman"/>
              </w:rPr>
              <w:t xml:space="preserve"> июль</w:t>
            </w:r>
          </w:p>
        </w:tc>
        <w:tc>
          <w:tcPr>
            <w:tcW w:w="2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75" w:type="dxa"/>
            </w:tcMar>
            <w:vAlign w:val="center"/>
            <w:hideMark/>
          </w:tcPr>
          <w:p w:rsidR="00107821" w:rsidRPr="007670F5" w:rsidRDefault="007D76C7" w:rsidP="007D76C7">
            <w:pPr>
              <w:pStyle w:val="a6"/>
              <w:jc w:val="center"/>
              <w:rPr>
                <w:rFonts w:ascii="Times New Roman" w:hAnsi="Times New Roman" w:cs="Times New Roman"/>
                <w:sz w:val="24"/>
                <w:szCs w:val="24"/>
              </w:rPr>
            </w:pPr>
            <w:r>
              <w:rPr>
                <w:rFonts w:ascii="Times New Roman" w:hAnsi="Times New Roman" w:cs="Times New Roman"/>
                <w:sz w:val="24"/>
                <w:szCs w:val="24"/>
              </w:rPr>
              <w:t>специалист</w:t>
            </w:r>
            <w:r w:rsidR="00107821" w:rsidRPr="007670F5">
              <w:rPr>
                <w:rFonts w:ascii="Times New Roman" w:hAnsi="Times New Roman" w:cs="Times New Roman"/>
                <w:sz w:val="24"/>
                <w:szCs w:val="24"/>
              </w:rPr>
              <w:t xml:space="preserve"> администрации </w:t>
            </w:r>
            <w:r w:rsidR="00863CCD" w:rsidRPr="007670F5">
              <w:rPr>
                <w:rFonts w:ascii="Times New Roman" w:hAnsi="Times New Roman" w:cs="Times New Roman"/>
                <w:sz w:val="24"/>
                <w:szCs w:val="24"/>
              </w:rPr>
              <w:t xml:space="preserve">СП «село </w:t>
            </w:r>
            <w:proofErr w:type="spellStart"/>
            <w:r w:rsidR="00863CCD" w:rsidRPr="007670F5">
              <w:rPr>
                <w:rFonts w:ascii="Times New Roman" w:hAnsi="Times New Roman" w:cs="Times New Roman"/>
                <w:sz w:val="24"/>
                <w:szCs w:val="24"/>
              </w:rPr>
              <w:t>Ачайваям</w:t>
            </w:r>
            <w:proofErr w:type="spellEnd"/>
            <w:r w:rsidR="00863CCD" w:rsidRPr="007670F5">
              <w:rPr>
                <w:rFonts w:ascii="Times New Roman" w:hAnsi="Times New Roman" w:cs="Times New Roman"/>
                <w:sz w:val="24"/>
                <w:szCs w:val="24"/>
              </w:rPr>
              <w:t>»</w:t>
            </w:r>
            <w:r w:rsidR="00107821" w:rsidRPr="007670F5">
              <w:rPr>
                <w:rFonts w:ascii="Times New Roman" w:hAnsi="Times New Roman" w:cs="Times New Roman"/>
                <w:sz w:val="24"/>
                <w:szCs w:val="24"/>
              </w:rPr>
              <w:t xml:space="preserve"> </w:t>
            </w:r>
            <w:proofErr w:type="spellStart"/>
            <w:r>
              <w:rPr>
                <w:rFonts w:ascii="Times New Roman" w:hAnsi="Times New Roman" w:cs="Times New Roman"/>
                <w:sz w:val="24"/>
                <w:szCs w:val="24"/>
              </w:rPr>
              <w:t>Гевинто</w:t>
            </w:r>
            <w:proofErr w:type="spellEnd"/>
            <w:r>
              <w:rPr>
                <w:rFonts w:ascii="Times New Roman" w:hAnsi="Times New Roman" w:cs="Times New Roman"/>
                <w:sz w:val="24"/>
                <w:szCs w:val="24"/>
              </w:rPr>
              <w:t xml:space="preserve"> О.А.</w:t>
            </w:r>
          </w:p>
        </w:tc>
      </w:tr>
      <w:tr w:rsidR="00107821" w:rsidRPr="00E66873" w:rsidTr="007D76C7">
        <w:trPr>
          <w:tblCellSpacing w:w="0" w:type="dxa"/>
        </w:trPr>
        <w:tc>
          <w:tcPr>
            <w:tcW w:w="4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75" w:type="dxa"/>
            </w:tcMar>
            <w:hideMark/>
          </w:tcPr>
          <w:p w:rsidR="00107821" w:rsidRPr="00E66873" w:rsidRDefault="00107821" w:rsidP="00107821">
            <w:pPr>
              <w:rPr>
                <w:rFonts w:ascii="Times New Roman" w:hAnsi="Times New Roman" w:cs="Times New Roman"/>
              </w:rPr>
            </w:pPr>
            <w:r w:rsidRPr="00E66873">
              <w:rPr>
                <w:rFonts w:ascii="Times New Roman" w:hAnsi="Times New Roman" w:cs="Times New Roman"/>
              </w:rPr>
              <w:t>9</w:t>
            </w:r>
          </w:p>
        </w:tc>
        <w:tc>
          <w:tcPr>
            <w:tcW w:w="496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75" w:type="dxa"/>
            </w:tcMar>
            <w:hideMark/>
          </w:tcPr>
          <w:p w:rsidR="00107821" w:rsidRPr="00E66873" w:rsidRDefault="00107821" w:rsidP="00107821">
            <w:pPr>
              <w:rPr>
                <w:rFonts w:ascii="Times New Roman" w:hAnsi="Times New Roman" w:cs="Times New Roman"/>
              </w:rPr>
            </w:pPr>
            <w:r w:rsidRPr="00E66873">
              <w:rPr>
                <w:rFonts w:ascii="Times New Roman" w:hAnsi="Times New Roman" w:cs="Times New Roman"/>
              </w:rPr>
              <w:t xml:space="preserve">Организовать дежурство на территории </w:t>
            </w:r>
            <w:r w:rsidR="00863CCD">
              <w:rPr>
                <w:rFonts w:ascii="Times New Roman" w:hAnsi="Times New Roman" w:cs="Times New Roman"/>
              </w:rPr>
              <w:t xml:space="preserve">СП «село </w:t>
            </w:r>
            <w:proofErr w:type="spellStart"/>
            <w:r w:rsidR="00863CCD">
              <w:rPr>
                <w:rFonts w:ascii="Times New Roman" w:hAnsi="Times New Roman" w:cs="Times New Roman"/>
              </w:rPr>
              <w:t>Ачайваям</w:t>
            </w:r>
            <w:proofErr w:type="spellEnd"/>
            <w:r w:rsidR="00863CCD">
              <w:rPr>
                <w:rFonts w:ascii="Times New Roman" w:hAnsi="Times New Roman" w:cs="Times New Roman"/>
              </w:rPr>
              <w:t>»</w:t>
            </w:r>
            <w:r w:rsidRPr="00E66873">
              <w:rPr>
                <w:rFonts w:ascii="Times New Roman" w:hAnsi="Times New Roman" w:cs="Times New Roman"/>
              </w:rPr>
              <w:t xml:space="preserve"> по </w:t>
            </w:r>
            <w:proofErr w:type="gramStart"/>
            <w:r w:rsidRPr="00E66873">
              <w:rPr>
                <w:rFonts w:ascii="Times New Roman" w:hAnsi="Times New Roman" w:cs="Times New Roman"/>
              </w:rPr>
              <w:t>контролю</w:t>
            </w:r>
            <w:r w:rsidR="007670F5">
              <w:rPr>
                <w:rFonts w:ascii="Times New Roman" w:hAnsi="Times New Roman" w:cs="Times New Roman"/>
              </w:rPr>
              <w:t xml:space="preserve"> </w:t>
            </w:r>
            <w:r w:rsidR="007670F5" w:rsidRPr="00E66873">
              <w:rPr>
                <w:rFonts w:ascii="Times New Roman" w:hAnsi="Times New Roman" w:cs="Times New Roman"/>
              </w:rPr>
              <w:t xml:space="preserve"> за</w:t>
            </w:r>
            <w:proofErr w:type="gramEnd"/>
            <w:r w:rsidR="007670F5" w:rsidRPr="00E66873">
              <w:rPr>
                <w:rFonts w:ascii="Times New Roman" w:hAnsi="Times New Roman" w:cs="Times New Roman"/>
              </w:rPr>
              <w:t xml:space="preserve"> накоплением  талых вод</w:t>
            </w:r>
            <w:r w:rsidR="007D76C7">
              <w:rPr>
                <w:rFonts w:ascii="Times New Roman" w:hAnsi="Times New Roman" w:cs="Times New Roman"/>
              </w:rPr>
              <w:t xml:space="preserve">, </w:t>
            </w:r>
            <w:r w:rsidR="00D86337">
              <w:rPr>
                <w:rFonts w:ascii="Times New Roman" w:hAnsi="Times New Roman" w:cs="Times New Roman"/>
              </w:rPr>
              <w:t xml:space="preserve">уровня  вод на реке </w:t>
            </w:r>
            <w:r w:rsidR="007D76C7">
              <w:rPr>
                <w:rFonts w:ascii="Times New Roman" w:hAnsi="Times New Roman" w:cs="Times New Roman"/>
              </w:rPr>
              <w:t xml:space="preserve"> </w:t>
            </w:r>
            <w:proofErr w:type="spellStart"/>
            <w:r w:rsidR="007D76C7">
              <w:rPr>
                <w:rFonts w:ascii="Times New Roman" w:hAnsi="Times New Roman" w:cs="Times New Roman"/>
              </w:rPr>
              <w:t>Апука</w:t>
            </w:r>
            <w:proofErr w:type="spellEnd"/>
            <w:r w:rsidR="007D76C7">
              <w:rPr>
                <w:rFonts w:ascii="Times New Roman" w:hAnsi="Times New Roman" w:cs="Times New Roman"/>
              </w:rPr>
              <w:t xml:space="preserve"> и протокам</w:t>
            </w:r>
            <w:r w:rsidR="00D86337">
              <w:rPr>
                <w:rFonts w:ascii="Times New Roman" w:hAnsi="Times New Roman" w:cs="Times New Roman"/>
              </w:rPr>
              <w:t>.</w:t>
            </w:r>
          </w:p>
        </w:tc>
        <w:tc>
          <w:tcPr>
            <w:tcW w:w="178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75" w:type="dxa"/>
            </w:tcMar>
            <w:vAlign w:val="center"/>
            <w:hideMark/>
          </w:tcPr>
          <w:p w:rsidR="00107821" w:rsidRPr="00E66873" w:rsidRDefault="007670F5" w:rsidP="00D86337">
            <w:pPr>
              <w:rPr>
                <w:rFonts w:ascii="Times New Roman" w:hAnsi="Times New Roman" w:cs="Times New Roman"/>
              </w:rPr>
            </w:pPr>
            <w:r>
              <w:rPr>
                <w:rFonts w:ascii="Times New Roman" w:hAnsi="Times New Roman" w:cs="Times New Roman"/>
              </w:rPr>
              <w:t xml:space="preserve">  </w:t>
            </w:r>
            <w:r w:rsidR="00D86337">
              <w:rPr>
                <w:rFonts w:ascii="Times New Roman" w:hAnsi="Times New Roman" w:cs="Times New Roman"/>
              </w:rPr>
              <w:t>М</w:t>
            </w:r>
            <w:r>
              <w:rPr>
                <w:rFonts w:ascii="Times New Roman" w:hAnsi="Times New Roman" w:cs="Times New Roman"/>
              </w:rPr>
              <w:t>ай</w:t>
            </w:r>
            <w:r w:rsidR="00D86337">
              <w:rPr>
                <w:rFonts w:ascii="Times New Roman" w:hAnsi="Times New Roman" w:cs="Times New Roman"/>
              </w:rPr>
              <w:t xml:space="preserve"> - июнь</w:t>
            </w:r>
          </w:p>
        </w:tc>
        <w:tc>
          <w:tcPr>
            <w:tcW w:w="2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75" w:type="dxa"/>
            </w:tcMar>
            <w:hideMark/>
          </w:tcPr>
          <w:p w:rsidR="00107821" w:rsidRPr="007670F5" w:rsidRDefault="00107821" w:rsidP="007D76C7">
            <w:pPr>
              <w:pStyle w:val="a6"/>
              <w:jc w:val="center"/>
              <w:rPr>
                <w:rFonts w:ascii="Times New Roman" w:hAnsi="Times New Roman" w:cs="Times New Roman"/>
                <w:sz w:val="24"/>
                <w:szCs w:val="24"/>
              </w:rPr>
            </w:pPr>
            <w:r w:rsidRPr="007670F5">
              <w:rPr>
                <w:rFonts w:ascii="Times New Roman" w:hAnsi="Times New Roman" w:cs="Times New Roman"/>
                <w:sz w:val="24"/>
                <w:szCs w:val="24"/>
              </w:rPr>
              <w:t xml:space="preserve">Администрация </w:t>
            </w:r>
            <w:r w:rsidR="00863CCD" w:rsidRPr="007670F5">
              <w:rPr>
                <w:rFonts w:ascii="Times New Roman" w:hAnsi="Times New Roman" w:cs="Times New Roman"/>
                <w:sz w:val="24"/>
                <w:szCs w:val="24"/>
              </w:rPr>
              <w:t xml:space="preserve">СП «село </w:t>
            </w:r>
            <w:proofErr w:type="spellStart"/>
            <w:r w:rsidR="00863CCD" w:rsidRPr="007670F5">
              <w:rPr>
                <w:rFonts w:ascii="Times New Roman" w:hAnsi="Times New Roman" w:cs="Times New Roman"/>
                <w:sz w:val="24"/>
                <w:szCs w:val="24"/>
              </w:rPr>
              <w:t>Ачайваям</w:t>
            </w:r>
            <w:proofErr w:type="spellEnd"/>
            <w:r w:rsidR="00863CCD" w:rsidRPr="007670F5">
              <w:rPr>
                <w:rFonts w:ascii="Times New Roman" w:hAnsi="Times New Roman" w:cs="Times New Roman"/>
                <w:sz w:val="24"/>
                <w:szCs w:val="24"/>
              </w:rPr>
              <w:t>»</w:t>
            </w:r>
            <w:r w:rsidRPr="007670F5">
              <w:rPr>
                <w:rFonts w:ascii="Times New Roman" w:hAnsi="Times New Roman" w:cs="Times New Roman"/>
                <w:sz w:val="24"/>
                <w:szCs w:val="24"/>
              </w:rPr>
              <w:t>,</w:t>
            </w:r>
          </w:p>
          <w:p w:rsidR="00107821" w:rsidRPr="007670F5" w:rsidRDefault="00107821" w:rsidP="007D76C7">
            <w:pPr>
              <w:pStyle w:val="a6"/>
              <w:jc w:val="center"/>
              <w:rPr>
                <w:rFonts w:ascii="Times New Roman" w:hAnsi="Times New Roman" w:cs="Times New Roman"/>
                <w:sz w:val="24"/>
                <w:szCs w:val="24"/>
              </w:rPr>
            </w:pPr>
            <w:r w:rsidRPr="007670F5">
              <w:rPr>
                <w:rFonts w:ascii="Times New Roman" w:hAnsi="Times New Roman" w:cs="Times New Roman"/>
                <w:sz w:val="24"/>
                <w:szCs w:val="24"/>
              </w:rPr>
              <w:t>паводковая комиссия</w:t>
            </w:r>
          </w:p>
        </w:tc>
      </w:tr>
    </w:tbl>
    <w:p w:rsidR="00DB611C" w:rsidRPr="00E66873" w:rsidRDefault="00DB611C" w:rsidP="00DB611C">
      <w:pPr>
        <w:jc w:val="right"/>
        <w:rPr>
          <w:rFonts w:ascii="Times New Roman" w:hAnsi="Times New Roman" w:cs="Times New Roman"/>
        </w:rPr>
      </w:pPr>
    </w:p>
    <w:p w:rsidR="00DB611C" w:rsidRPr="00E66873" w:rsidRDefault="00DB611C" w:rsidP="00DB611C">
      <w:pPr>
        <w:jc w:val="right"/>
        <w:rPr>
          <w:rFonts w:ascii="Times New Roman" w:hAnsi="Times New Roman" w:cs="Times New Roman"/>
        </w:rPr>
      </w:pPr>
    </w:p>
    <w:p w:rsidR="00DB611C" w:rsidRPr="00E66873" w:rsidRDefault="00107821" w:rsidP="00DB611C">
      <w:pPr>
        <w:pStyle w:val="a6"/>
        <w:jc w:val="right"/>
        <w:rPr>
          <w:rFonts w:ascii="Times New Roman" w:hAnsi="Times New Roman" w:cs="Times New Roman"/>
        </w:rPr>
      </w:pPr>
      <w:r w:rsidRPr="00E66873">
        <w:rPr>
          <w:rFonts w:ascii="Times New Roman" w:hAnsi="Times New Roman" w:cs="Times New Roman"/>
        </w:rPr>
        <w:t> </w:t>
      </w:r>
      <w:r w:rsidR="00DB611C" w:rsidRPr="00E66873">
        <w:rPr>
          <w:rFonts w:ascii="Times New Roman" w:hAnsi="Times New Roman" w:cs="Times New Roman"/>
        </w:rPr>
        <w:t>Приложение № 2</w:t>
      </w:r>
    </w:p>
    <w:p w:rsidR="00DB611C" w:rsidRPr="00E66873" w:rsidRDefault="00DB611C" w:rsidP="00DB611C">
      <w:pPr>
        <w:pStyle w:val="a6"/>
        <w:jc w:val="right"/>
        <w:rPr>
          <w:rFonts w:ascii="Times New Roman" w:hAnsi="Times New Roman" w:cs="Times New Roman"/>
        </w:rPr>
      </w:pPr>
      <w:r w:rsidRPr="00E66873">
        <w:rPr>
          <w:rFonts w:ascii="Times New Roman" w:hAnsi="Times New Roman" w:cs="Times New Roman"/>
        </w:rPr>
        <w:t xml:space="preserve">к  постановлению </w:t>
      </w:r>
      <w:r w:rsidR="007D76C7">
        <w:rPr>
          <w:rFonts w:ascii="Times New Roman" w:hAnsi="Times New Roman" w:cs="Times New Roman"/>
        </w:rPr>
        <w:t xml:space="preserve">Главы </w:t>
      </w:r>
      <w:r w:rsidRPr="00E66873">
        <w:rPr>
          <w:rFonts w:ascii="Times New Roman" w:hAnsi="Times New Roman" w:cs="Times New Roman"/>
        </w:rPr>
        <w:t>Администрации</w:t>
      </w:r>
    </w:p>
    <w:p w:rsidR="00DB611C" w:rsidRPr="00E66873" w:rsidRDefault="00DB611C" w:rsidP="00DB611C">
      <w:pPr>
        <w:pStyle w:val="a6"/>
        <w:jc w:val="right"/>
        <w:rPr>
          <w:rFonts w:ascii="Times New Roman" w:hAnsi="Times New Roman" w:cs="Times New Roman"/>
        </w:rPr>
      </w:pPr>
      <w:r w:rsidRPr="00E66873">
        <w:rPr>
          <w:rFonts w:ascii="Times New Roman" w:hAnsi="Times New Roman" w:cs="Times New Roman"/>
        </w:rPr>
        <w:t>сельского поселения</w:t>
      </w:r>
      <w:r w:rsidR="007D76C7">
        <w:rPr>
          <w:rFonts w:ascii="Times New Roman" w:hAnsi="Times New Roman" w:cs="Times New Roman"/>
        </w:rPr>
        <w:t xml:space="preserve"> «село </w:t>
      </w:r>
      <w:proofErr w:type="spellStart"/>
      <w:r w:rsidR="007D76C7">
        <w:rPr>
          <w:rFonts w:ascii="Times New Roman" w:hAnsi="Times New Roman" w:cs="Times New Roman"/>
        </w:rPr>
        <w:t>Ачайваям</w:t>
      </w:r>
      <w:proofErr w:type="spellEnd"/>
      <w:r w:rsidR="007D76C7">
        <w:rPr>
          <w:rFonts w:ascii="Times New Roman" w:hAnsi="Times New Roman" w:cs="Times New Roman"/>
        </w:rPr>
        <w:t>»</w:t>
      </w:r>
    </w:p>
    <w:p w:rsidR="00DB611C" w:rsidRPr="00E66873" w:rsidRDefault="006C1299" w:rsidP="00DB611C">
      <w:pPr>
        <w:pStyle w:val="a6"/>
        <w:jc w:val="right"/>
        <w:rPr>
          <w:rFonts w:ascii="Times New Roman" w:hAnsi="Times New Roman" w:cs="Times New Roman"/>
        </w:rPr>
      </w:pPr>
      <w:r>
        <w:rPr>
          <w:rFonts w:ascii="Times New Roman" w:hAnsi="Times New Roman" w:cs="Times New Roman"/>
        </w:rPr>
        <w:t>от  27</w:t>
      </w:r>
      <w:r w:rsidR="00DB611C" w:rsidRPr="00E66873">
        <w:rPr>
          <w:rFonts w:ascii="Times New Roman" w:hAnsi="Times New Roman" w:cs="Times New Roman"/>
        </w:rPr>
        <w:t>.0</w:t>
      </w:r>
      <w:r>
        <w:rPr>
          <w:rFonts w:ascii="Times New Roman" w:hAnsi="Times New Roman" w:cs="Times New Roman"/>
        </w:rPr>
        <w:t>4</w:t>
      </w:r>
      <w:r w:rsidR="00DB611C" w:rsidRPr="00E66873">
        <w:rPr>
          <w:rFonts w:ascii="Times New Roman" w:hAnsi="Times New Roman" w:cs="Times New Roman"/>
        </w:rPr>
        <w:t>.2018</w:t>
      </w:r>
      <w:r>
        <w:rPr>
          <w:rFonts w:ascii="Times New Roman" w:hAnsi="Times New Roman" w:cs="Times New Roman"/>
        </w:rPr>
        <w:t xml:space="preserve"> № 8</w:t>
      </w:r>
    </w:p>
    <w:p w:rsidR="00107821" w:rsidRPr="00E66873" w:rsidRDefault="00107821" w:rsidP="00DB611C">
      <w:pPr>
        <w:pStyle w:val="a6"/>
        <w:jc w:val="right"/>
        <w:rPr>
          <w:rFonts w:ascii="Times New Roman" w:hAnsi="Times New Roman" w:cs="Times New Roman"/>
        </w:rPr>
      </w:pPr>
    </w:p>
    <w:p w:rsidR="00DB611C" w:rsidRPr="006C1299" w:rsidRDefault="006C1299" w:rsidP="006C1299">
      <w:pPr>
        <w:pStyle w:val="a6"/>
        <w:jc w:val="center"/>
        <w:rPr>
          <w:rFonts w:ascii="Times New Roman" w:hAnsi="Times New Roman" w:cs="Times New Roman"/>
          <w:sz w:val="24"/>
          <w:szCs w:val="24"/>
        </w:rPr>
      </w:pPr>
      <w:r w:rsidRPr="006C1299">
        <w:rPr>
          <w:rFonts w:ascii="Times New Roman" w:hAnsi="Times New Roman" w:cs="Times New Roman"/>
          <w:sz w:val="24"/>
          <w:szCs w:val="24"/>
        </w:rPr>
        <w:t>С</w:t>
      </w:r>
      <w:r w:rsidR="00DB611C" w:rsidRPr="006C1299">
        <w:rPr>
          <w:rFonts w:ascii="Times New Roman" w:hAnsi="Times New Roman" w:cs="Times New Roman"/>
          <w:sz w:val="24"/>
          <w:szCs w:val="24"/>
        </w:rPr>
        <w:t>остав</w:t>
      </w:r>
    </w:p>
    <w:p w:rsidR="00DB611C" w:rsidRPr="006C1299" w:rsidRDefault="00DB611C" w:rsidP="006C1299">
      <w:pPr>
        <w:pStyle w:val="a6"/>
        <w:jc w:val="center"/>
        <w:rPr>
          <w:rFonts w:ascii="Times New Roman" w:hAnsi="Times New Roman" w:cs="Times New Roman"/>
          <w:sz w:val="24"/>
          <w:szCs w:val="24"/>
        </w:rPr>
      </w:pPr>
      <w:proofErr w:type="spellStart"/>
      <w:r w:rsidRPr="006C1299">
        <w:rPr>
          <w:rFonts w:ascii="Times New Roman" w:hAnsi="Times New Roman" w:cs="Times New Roman"/>
          <w:sz w:val="24"/>
          <w:szCs w:val="24"/>
        </w:rPr>
        <w:t>противопаводковой</w:t>
      </w:r>
      <w:proofErr w:type="spellEnd"/>
      <w:r w:rsidRPr="006C1299">
        <w:rPr>
          <w:rFonts w:ascii="Times New Roman" w:hAnsi="Times New Roman" w:cs="Times New Roman"/>
          <w:sz w:val="24"/>
          <w:szCs w:val="24"/>
        </w:rPr>
        <w:t xml:space="preserve"> комиссии</w:t>
      </w:r>
    </w:p>
    <w:p w:rsidR="00DB611C" w:rsidRDefault="00863CCD" w:rsidP="006C1299">
      <w:pPr>
        <w:pStyle w:val="a6"/>
        <w:jc w:val="center"/>
        <w:rPr>
          <w:rFonts w:ascii="Times New Roman" w:hAnsi="Times New Roman" w:cs="Times New Roman"/>
          <w:sz w:val="24"/>
          <w:szCs w:val="24"/>
        </w:rPr>
      </w:pPr>
      <w:r w:rsidRPr="006C1299">
        <w:rPr>
          <w:rFonts w:ascii="Times New Roman" w:hAnsi="Times New Roman" w:cs="Times New Roman"/>
          <w:sz w:val="24"/>
          <w:szCs w:val="24"/>
        </w:rPr>
        <w:t xml:space="preserve">СП «село </w:t>
      </w:r>
      <w:proofErr w:type="spellStart"/>
      <w:r w:rsidRPr="006C1299">
        <w:rPr>
          <w:rFonts w:ascii="Times New Roman" w:hAnsi="Times New Roman" w:cs="Times New Roman"/>
          <w:sz w:val="24"/>
          <w:szCs w:val="24"/>
        </w:rPr>
        <w:t>Ачайваям</w:t>
      </w:r>
      <w:proofErr w:type="spellEnd"/>
      <w:r w:rsidRPr="006C1299">
        <w:rPr>
          <w:rFonts w:ascii="Times New Roman" w:hAnsi="Times New Roman" w:cs="Times New Roman"/>
          <w:sz w:val="24"/>
          <w:szCs w:val="24"/>
        </w:rPr>
        <w:t>»</w:t>
      </w:r>
    </w:p>
    <w:p w:rsidR="006C1299" w:rsidRPr="006C1299" w:rsidRDefault="006C1299" w:rsidP="006C1299">
      <w:pPr>
        <w:pStyle w:val="a6"/>
        <w:jc w:val="center"/>
        <w:rPr>
          <w:rFonts w:ascii="Times New Roman" w:hAnsi="Times New Roman" w:cs="Times New Roman"/>
          <w:sz w:val="24"/>
          <w:szCs w:val="24"/>
        </w:rPr>
      </w:pPr>
    </w:p>
    <w:p w:rsidR="006C1299" w:rsidRPr="006C1299" w:rsidRDefault="006C1299" w:rsidP="006C1299">
      <w:pPr>
        <w:rPr>
          <w:rFonts w:ascii="Times New Roman" w:hAnsi="Times New Roman" w:cs="Times New Roman"/>
          <w:u w:val="single"/>
        </w:rPr>
      </w:pPr>
      <w:r w:rsidRPr="006C1299">
        <w:rPr>
          <w:rFonts w:ascii="Times New Roman" w:hAnsi="Times New Roman" w:cs="Times New Roman"/>
          <w:u w:val="single"/>
        </w:rPr>
        <w:t>Председатель комиссии:</w:t>
      </w:r>
    </w:p>
    <w:p w:rsidR="006C1299" w:rsidRDefault="006C1299" w:rsidP="00DB611C">
      <w:pPr>
        <w:rPr>
          <w:rFonts w:ascii="Times New Roman" w:hAnsi="Times New Roman" w:cs="Times New Roman"/>
        </w:rPr>
      </w:pPr>
      <w:proofErr w:type="spellStart"/>
      <w:r>
        <w:rPr>
          <w:rFonts w:ascii="Times New Roman" w:hAnsi="Times New Roman" w:cs="Times New Roman"/>
        </w:rPr>
        <w:t>Эминина</w:t>
      </w:r>
      <w:proofErr w:type="spellEnd"/>
      <w:r>
        <w:rPr>
          <w:rFonts w:ascii="Times New Roman" w:hAnsi="Times New Roman" w:cs="Times New Roman"/>
        </w:rPr>
        <w:t xml:space="preserve"> Н.А. </w:t>
      </w:r>
      <w:r w:rsidR="00DB611C" w:rsidRPr="00E66873">
        <w:rPr>
          <w:rFonts w:ascii="Times New Roman" w:hAnsi="Times New Roman" w:cs="Times New Roman"/>
        </w:rPr>
        <w:t xml:space="preserve">-         глава </w:t>
      </w:r>
      <w:r>
        <w:rPr>
          <w:rFonts w:ascii="Times New Roman" w:hAnsi="Times New Roman" w:cs="Times New Roman"/>
        </w:rPr>
        <w:t xml:space="preserve">администрации  </w:t>
      </w:r>
      <w:r w:rsidR="00863CCD">
        <w:rPr>
          <w:rFonts w:ascii="Times New Roman" w:hAnsi="Times New Roman" w:cs="Times New Roman"/>
        </w:rPr>
        <w:t xml:space="preserve">СП «село </w:t>
      </w:r>
      <w:proofErr w:type="spellStart"/>
      <w:r w:rsidR="00863CCD">
        <w:rPr>
          <w:rFonts w:ascii="Times New Roman" w:hAnsi="Times New Roman" w:cs="Times New Roman"/>
        </w:rPr>
        <w:t>Ачайваям</w:t>
      </w:r>
      <w:proofErr w:type="spellEnd"/>
      <w:r w:rsidR="00863CCD">
        <w:rPr>
          <w:rFonts w:ascii="Times New Roman" w:hAnsi="Times New Roman" w:cs="Times New Roman"/>
        </w:rPr>
        <w:t>»</w:t>
      </w:r>
      <w:r w:rsidR="00DB611C" w:rsidRPr="00E66873">
        <w:rPr>
          <w:rFonts w:ascii="Times New Roman" w:hAnsi="Times New Roman" w:cs="Times New Roman"/>
        </w:rPr>
        <w:t>                      </w:t>
      </w:r>
      <w:r w:rsidRPr="00E66873">
        <w:rPr>
          <w:rFonts w:ascii="Times New Roman" w:hAnsi="Times New Roman" w:cs="Times New Roman"/>
        </w:rPr>
        <w:t xml:space="preserve"> </w:t>
      </w:r>
    </w:p>
    <w:p w:rsidR="00DB611C" w:rsidRPr="006C1299" w:rsidRDefault="00DB611C" w:rsidP="00DB611C">
      <w:pPr>
        <w:rPr>
          <w:rFonts w:ascii="Times New Roman" w:hAnsi="Times New Roman" w:cs="Times New Roman"/>
          <w:u w:val="single"/>
        </w:rPr>
      </w:pPr>
      <w:r w:rsidRPr="006C1299">
        <w:rPr>
          <w:rFonts w:ascii="Times New Roman" w:hAnsi="Times New Roman" w:cs="Times New Roman"/>
          <w:u w:val="single"/>
        </w:rPr>
        <w:t>Члены комиссии:</w:t>
      </w:r>
    </w:p>
    <w:p w:rsidR="00D86337" w:rsidRPr="006C1299" w:rsidRDefault="006C1299" w:rsidP="006C1299">
      <w:pPr>
        <w:pStyle w:val="a6"/>
        <w:rPr>
          <w:rFonts w:ascii="Times New Roman" w:hAnsi="Times New Roman" w:cs="Times New Roman"/>
          <w:sz w:val="24"/>
          <w:szCs w:val="24"/>
        </w:rPr>
      </w:pPr>
      <w:r w:rsidRPr="006C1299">
        <w:rPr>
          <w:rFonts w:ascii="Times New Roman" w:hAnsi="Times New Roman" w:cs="Times New Roman"/>
          <w:sz w:val="24"/>
          <w:szCs w:val="24"/>
        </w:rPr>
        <w:t xml:space="preserve">Муравьёва В.В. – консультант администрации СП «село </w:t>
      </w:r>
      <w:proofErr w:type="spellStart"/>
      <w:r w:rsidRPr="006C1299">
        <w:rPr>
          <w:rFonts w:ascii="Times New Roman" w:hAnsi="Times New Roman" w:cs="Times New Roman"/>
          <w:sz w:val="24"/>
          <w:szCs w:val="24"/>
        </w:rPr>
        <w:t>Ачайваям</w:t>
      </w:r>
      <w:proofErr w:type="spellEnd"/>
      <w:r w:rsidRPr="006C1299">
        <w:rPr>
          <w:rFonts w:ascii="Times New Roman" w:hAnsi="Times New Roman" w:cs="Times New Roman"/>
          <w:sz w:val="24"/>
          <w:szCs w:val="24"/>
        </w:rPr>
        <w:t>»;</w:t>
      </w:r>
    </w:p>
    <w:p w:rsidR="006C1299" w:rsidRDefault="006C1299" w:rsidP="006C1299">
      <w:pPr>
        <w:pStyle w:val="a6"/>
        <w:rPr>
          <w:rFonts w:ascii="Times New Roman" w:hAnsi="Times New Roman" w:cs="Times New Roman"/>
          <w:sz w:val="24"/>
          <w:szCs w:val="24"/>
        </w:rPr>
      </w:pPr>
      <w:proofErr w:type="spellStart"/>
      <w:r w:rsidRPr="006C1299">
        <w:rPr>
          <w:rFonts w:ascii="Times New Roman" w:hAnsi="Times New Roman" w:cs="Times New Roman"/>
          <w:sz w:val="24"/>
          <w:szCs w:val="24"/>
        </w:rPr>
        <w:t>Гевинто</w:t>
      </w:r>
      <w:proofErr w:type="spellEnd"/>
      <w:r w:rsidRPr="006C1299">
        <w:rPr>
          <w:rFonts w:ascii="Times New Roman" w:hAnsi="Times New Roman" w:cs="Times New Roman"/>
          <w:sz w:val="24"/>
          <w:szCs w:val="24"/>
        </w:rPr>
        <w:t xml:space="preserve"> О.А. – специалист администрации СП «село </w:t>
      </w:r>
      <w:proofErr w:type="spellStart"/>
      <w:r w:rsidRPr="006C1299">
        <w:rPr>
          <w:rFonts w:ascii="Times New Roman" w:hAnsi="Times New Roman" w:cs="Times New Roman"/>
          <w:sz w:val="24"/>
          <w:szCs w:val="24"/>
        </w:rPr>
        <w:t>Ачайваям</w:t>
      </w:r>
      <w:proofErr w:type="spellEnd"/>
      <w:r w:rsidRPr="006C1299">
        <w:rPr>
          <w:rFonts w:ascii="Times New Roman" w:hAnsi="Times New Roman" w:cs="Times New Roman"/>
          <w:sz w:val="24"/>
          <w:szCs w:val="24"/>
        </w:rPr>
        <w:t>»;</w:t>
      </w:r>
    </w:p>
    <w:p w:rsidR="005E79C5" w:rsidRDefault="005E79C5" w:rsidP="006C1299">
      <w:pPr>
        <w:pStyle w:val="a6"/>
        <w:rPr>
          <w:rFonts w:ascii="Times New Roman" w:hAnsi="Times New Roman" w:cs="Times New Roman"/>
          <w:sz w:val="24"/>
          <w:szCs w:val="24"/>
        </w:rPr>
      </w:pPr>
      <w:proofErr w:type="spellStart"/>
      <w:r>
        <w:rPr>
          <w:rFonts w:ascii="Times New Roman" w:hAnsi="Times New Roman" w:cs="Times New Roman"/>
          <w:sz w:val="24"/>
          <w:szCs w:val="24"/>
        </w:rPr>
        <w:t>Покачалов</w:t>
      </w:r>
      <w:proofErr w:type="spellEnd"/>
      <w:r>
        <w:rPr>
          <w:rFonts w:ascii="Times New Roman" w:hAnsi="Times New Roman" w:cs="Times New Roman"/>
          <w:sz w:val="24"/>
          <w:szCs w:val="24"/>
        </w:rPr>
        <w:t xml:space="preserve"> Ю.А. – начальник пожарного поста;</w:t>
      </w:r>
    </w:p>
    <w:p w:rsidR="005E79C5" w:rsidRDefault="005E79C5" w:rsidP="006C1299">
      <w:pPr>
        <w:pStyle w:val="a6"/>
        <w:rPr>
          <w:rFonts w:ascii="Times New Roman" w:hAnsi="Times New Roman" w:cs="Times New Roman"/>
          <w:sz w:val="24"/>
          <w:szCs w:val="24"/>
        </w:rPr>
      </w:pPr>
      <w:r>
        <w:rPr>
          <w:rFonts w:ascii="Times New Roman" w:hAnsi="Times New Roman" w:cs="Times New Roman"/>
          <w:sz w:val="24"/>
          <w:szCs w:val="24"/>
        </w:rPr>
        <w:t xml:space="preserve">Иванов В.Н.- начальник участка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чайваям</w:t>
      </w:r>
      <w:proofErr w:type="spellEnd"/>
      <w:r>
        <w:rPr>
          <w:rFonts w:ascii="Times New Roman" w:hAnsi="Times New Roman" w:cs="Times New Roman"/>
          <w:sz w:val="24"/>
          <w:szCs w:val="24"/>
        </w:rPr>
        <w:t xml:space="preserve"> АО «</w:t>
      </w:r>
      <w:proofErr w:type="spellStart"/>
      <w:r>
        <w:rPr>
          <w:rFonts w:ascii="Times New Roman" w:hAnsi="Times New Roman" w:cs="Times New Roman"/>
          <w:sz w:val="24"/>
          <w:szCs w:val="24"/>
        </w:rPr>
        <w:t>Корякэнерго</w:t>
      </w:r>
      <w:proofErr w:type="spellEnd"/>
      <w:r>
        <w:rPr>
          <w:rFonts w:ascii="Times New Roman" w:hAnsi="Times New Roman" w:cs="Times New Roman"/>
          <w:sz w:val="24"/>
          <w:szCs w:val="24"/>
        </w:rPr>
        <w:t>»;</w:t>
      </w:r>
    </w:p>
    <w:p w:rsidR="005E79C5" w:rsidRDefault="005E79C5" w:rsidP="006C1299">
      <w:pPr>
        <w:pStyle w:val="a6"/>
        <w:rPr>
          <w:rFonts w:ascii="Times New Roman" w:hAnsi="Times New Roman" w:cs="Times New Roman"/>
          <w:sz w:val="24"/>
          <w:szCs w:val="24"/>
        </w:rPr>
      </w:pPr>
      <w:r>
        <w:rPr>
          <w:rFonts w:ascii="Times New Roman" w:hAnsi="Times New Roman" w:cs="Times New Roman"/>
          <w:sz w:val="24"/>
          <w:szCs w:val="24"/>
        </w:rPr>
        <w:t xml:space="preserve">Савинов В.В. – начальник участка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чайваям</w:t>
      </w:r>
      <w:proofErr w:type="spellEnd"/>
      <w:r>
        <w:rPr>
          <w:rFonts w:ascii="Times New Roman" w:hAnsi="Times New Roman" w:cs="Times New Roman"/>
          <w:sz w:val="24"/>
          <w:szCs w:val="24"/>
        </w:rPr>
        <w:t xml:space="preserve"> ГУП ПО «</w:t>
      </w:r>
      <w:proofErr w:type="spellStart"/>
      <w:r>
        <w:rPr>
          <w:rFonts w:ascii="Times New Roman" w:hAnsi="Times New Roman" w:cs="Times New Roman"/>
          <w:sz w:val="24"/>
          <w:szCs w:val="24"/>
        </w:rPr>
        <w:t>камчатоленпром</w:t>
      </w:r>
      <w:proofErr w:type="spellEnd"/>
      <w:r>
        <w:rPr>
          <w:rFonts w:ascii="Times New Roman" w:hAnsi="Times New Roman" w:cs="Times New Roman"/>
          <w:sz w:val="24"/>
          <w:szCs w:val="24"/>
        </w:rPr>
        <w:t>»;</w:t>
      </w:r>
    </w:p>
    <w:p w:rsidR="005E79C5" w:rsidRDefault="005E79C5" w:rsidP="006C1299">
      <w:pPr>
        <w:pStyle w:val="a6"/>
        <w:rPr>
          <w:rFonts w:ascii="Times New Roman" w:hAnsi="Times New Roman" w:cs="Times New Roman"/>
          <w:sz w:val="24"/>
          <w:szCs w:val="24"/>
        </w:rPr>
      </w:pPr>
      <w:r>
        <w:rPr>
          <w:rFonts w:ascii="Times New Roman" w:hAnsi="Times New Roman" w:cs="Times New Roman"/>
          <w:sz w:val="24"/>
          <w:szCs w:val="24"/>
        </w:rPr>
        <w:t>Сафонов А.П. – ООО «</w:t>
      </w:r>
      <w:proofErr w:type="spellStart"/>
      <w:r>
        <w:rPr>
          <w:rFonts w:ascii="Times New Roman" w:hAnsi="Times New Roman" w:cs="Times New Roman"/>
          <w:sz w:val="24"/>
          <w:szCs w:val="24"/>
        </w:rPr>
        <w:t>Ачайваямская</w:t>
      </w:r>
      <w:proofErr w:type="spellEnd"/>
      <w:r>
        <w:rPr>
          <w:rFonts w:ascii="Times New Roman" w:hAnsi="Times New Roman" w:cs="Times New Roman"/>
          <w:sz w:val="24"/>
          <w:szCs w:val="24"/>
        </w:rPr>
        <w:t xml:space="preserve"> весна»;</w:t>
      </w:r>
    </w:p>
    <w:p w:rsidR="005E79C5" w:rsidRPr="006C1299" w:rsidRDefault="005E79C5" w:rsidP="006C1299">
      <w:pPr>
        <w:pStyle w:val="a6"/>
        <w:rPr>
          <w:rFonts w:ascii="Times New Roman" w:hAnsi="Times New Roman" w:cs="Times New Roman"/>
          <w:sz w:val="24"/>
          <w:szCs w:val="24"/>
        </w:rPr>
      </w:pPr>
      <w:r>
        <w:rPr>
          <w:rFonts w:ascii="Times New Roman" w:hAnsi="Times New Roman" w:cs="Times New Roman"/>
          <w:sz w:val="24"/>
          <w:szCs w:val="24"/>
        </w:rPr>
        <w:t>Муравьёв В.В. – ООО «Север».</w:t>
      </w:r>
    </w:p>
    <w:p w:rsidR="006C1299" w:rsidRPr="006C1299" w:rsidRDefault="006C1299" w:rsidP="006C1299">
      <w:pPr>
        <w:pStyle w:val="a6"/>
        <w:rPr>
          <w:rFonts w:ascii="Times New Roman" w:hAnsi="Times New Roman" w:cs="Times New Roman"/>
          <w:sz w:val="24"/>
          <w:szCs w:val="24"/>
        </w:rPr>
      </w:pPr>
    </w:p>
    <w:p w:rsidR="00D86337" w:rsidRPr="006C1299" w:rsidRDefault="00D86337" w:rsidP="006C1299">
      <w:pPr>
        <w:pStyle w:val="a6"/>
        <w:rPr>
          <w:rFonts w:ascii="Times New Roman" w:hAnsi="Times New Roman" w:cs="Times New Roman"/>
          <w:sz w:val="24"/>
          <w:szCs w:val="24"/>
        </w:rPr>
      </w:pPr>
    </w:p>
    <w:p w:rsidR="00D86337" w:rsidRPr="006C1299" w:rsidRDefault="00D86337" w:rsidP="006C1299">
      <w:pPr>
        <w:pStyle w:val="a6"/>
        <w:rPr>
          <w:rFonts w:ascii="Times New Roman" w:hAnsi="Times New Roman" w:cs="Times New Roman"/>
          <w:sz w:val="24"/>
          <w:szCs w:val="24"/>
        </w:rPr>
      </w:pPr>
    </w:p>
    <w:p w:rsidR="00D86337" w:rsidRDefault="00D86337" w:rsidP="00DB611C">
      <w:pPr>
        <w:rPr>
          <w:rFonts w:ascii="Times New Roman" w:hAnsi="Times New Roman" w:cs="Times New Roman"/>
        </w:rPr>
      </w:pPr>
    </w:p>
    <w:p w:rsidR="00D86337" w:rsidRDefault="00D86337" w:rsidP="00DB611C">
      <w:pPr>
        <w:rPr>
          <w:rFonts w:ascii="Times New Roman" w:hAnsi="Times New Roman" w:cs="Times New Roman"/>
        </w:rPr>
      </w:pPr>
    </w:p>
    <w:p w:rsidR="00D86337" w:rsidRDefault="00D86337" w:rsidP="00DB611C">
      <w:pPr>
        <w:rPr>
          <w:rFonts w:ascii="Times New Roman" w:hAnsi="Times New Roman" w:cs="Times New Roman"/>
        </w:rPr>
      </w:pPr>
    </w:p>
    <w:p w:rsidR="00D86337" w:rsidRDefault="00D86337" w:rsidP="00DB611C">
      <w:pPr>
        <w:rPr>
          <w:rFonts w:ascii="Times New Roman" w:hAnsi="Times New Roman" w:cs="Times New Roman"/>
        </w:rPr>
      </w:pPr>
    </w:p>
    <w:p w:rsidR="00D86337" w:rsidRDefault="00D86337" w:rsidP="00DB611C">
      <w:pPr>
        <w:rPr>
          <w:rFonts w:ascii="Times New Roman" w:hAnsi="Times New Roman" w:cs="Times New Roman"/>
        </w:rPr>
      </w:pPr>
    </w:p>
    <w:p w:rsidR="00D86337" w:rsidRDefault="00D86337" w:rsidP="00DB611C">
      <w:pPr>
        <w:rPr>
          <w:rFonts w:ascii="Times New Roman" w:hAnsi="Times New Roman" w:cs="Times New Roman"/>
        </w:rPr>
      </w:pPr>
    </w:p>
    <w:p w:rsidR="00D86337" w:rsidRDefault="00D86337" w:rsidP="00DB611C">
      <w:pPr>
        <w:rPr>
          <w:rFonts w:ascii="Times New Roman" w:hAnsi="Times New Roman" w:cs="Times New Roman"/>
        </w:rPr>
      </w:pPr>
    </w:p>
    <w:p w:rsidR="005E79C5" w:rsidRDefault="005E79C5" w:rsidP="00DB611C">
      <w:pPr>
        <w:rPr>
          <w:rFonts w:ascii="Times New Roman" w:hAnsi="Times New Roman" w:cs="Times New Roman"/>
        </w:rPr>
      </w:pPr>
    </w:p>
    <w:p w:rsidR="005E79C5" w:rsidRDefault="005E79C5" w:rsidP="00DB611C">
      <w:pPr>
        <w:rPr>
          <w:rFonts w:ascii="Times New Roman" w:hAnsi="Times New Roman" w:cs="Times New Roman"/>
        </w:rPr>
      </w:pPr>
    </w:p>
    <w:p w:rsidR="005E79C5" w:rsidRDefault="005E79C5" w:rsidP="00DB611C">
      <w:pPr>
        <w:rPr>
          <w:rFonts w:ascii="Times New Roman" w:hAnsi="Times New Roman" w:cs="Times New Roman"/>
        </w:rPr>
      </w:pPr>
    </w:p>
    <w:p w:rsidR="005E79C5" w:rsidRDefault="005E79C5" w:rsidP="00DB611C">
      <w:pPr>
        <w:rPr>
          <w:rFonts w:ascii="Times New Roman" w:hAnsi="Times New Roman" w:cs="Times New Roman"/>
        </w:rPr>
      </w:pPr>
    </w:p>
    <w:p w:rsidR="005E79C5" w:rsidRDefault="005E79C5" w:rsidP="00DB611C">
      <w:pPr>
        <w:rPr>
          <w:rFonts w:ascii="Times New Roman" w:hAnsi="Times New Roman" w:cs="Times New Roman"/>
        </w:rPr>
      </w:pPr>
    </w:p>
    <w:p w:rsidR="005E79C5" w:rsidRDefault="005E79C5" w:rsidP="00DB611C">
      <w:pPr>
        <w:rPr>
          <w:rFonts w:ascii="Times New Roman" w:hAnsi="Times New Roman" w:cs="Times New Roman"/>
        </w:rPr>
      </w:pPr>
    </w:p>
    <w:p w:rsidR="005E79C5" w:rsidRDefault="005E79C5" w:rsidP="00DB611C">
      <w:pPr>
        <w:rPr>
          <w:rFonts w:ascii="Times New Roman" w:hAnsi="Times New Roman" w:cs="Times New Roman"/>
        </w:rPr>
      </w:pPr>
    </w:p>
    <w:p w:rsidR="005E79C5" w:rsidRDefault="005E79C5" w:rsidP="00DB611C">
      <w:pPr>
        <w:rPr>
          <w:rFonts w:ascii="Times New Roman" w:hAnsi="Times New Roman" w:cs="Times New Roman"/>
        </w:rPr>
      </w:pPr>
    </w:p>
    <w:p w:rsidR="005E79C5" w:rsidRDefault="005E79C5" w:rsidP="00DB611C">
      <w:pPr>
        <w:rPr>
          <w:rFonts w:ascii="Times New Roman" w:hAnsi="Times New Roman" w:cs="Times New Roman"/>
        </w:rPr>
      </w:pPr>
    </w:p>
    <w:p w:rsidR="00D86337" w:rsidRPr="00E66873" w:rsidRDefault="00D86337" w:rsidP="00DB611C">
      <w:pPr>
        <w:rPr>
          <w:rFonts w:ascii="Times New Roman" w:hAnsi="Times New Roman" w:cs="Times New Roman"/>
        </w:rPr>
      </w:pPr>
    </w:p>
    <w:p w:rsidR="00645BA3" w:rsidRPr="00E66873" w:rsidRDefault="00645BA3" w:rsidP="00645BA3">
      <w:pPr>
        <w:pStyle w:val="a6"/>
        <w:jc w:val="right"/>
        <w:rPr>
          <w:rFonts w:ascii="Times New Roman" w:hAnsi="Times New Roman" w:cs="Times New Roman"/>
        </w:rPr>
      </w:pPr>
      <w:r w:rsidRPr="00E66873">
        <w:rPr>
          <w:rFonts w:ascii="Times New Roman" w:hAnsi="Times New Roman" w:cs="Times New Roman"/>
        </w:rPr>
        <w:lastRenderedPageBreak/>
        <w:t>Приложение № 3</w:t>
      </w:r>
    </w:p>
    <w:p w:rsidR="00645BA3" w:rsidRPr="00E66873" w:rsidRDefault="00645BA3" w:rsidP="00645BA3">
      <w:pPr>
        <w:pStyle w:val="a6"/>
        <w:jc w:val="right"/>
        <w:rPr>
          <w:rFonts w:ascii="Times New Roman" w:hAnsi="Times New Roman" w:cs="Times New Roman"/>
        </w:rPr>
      </w:pPr>
      <w:r w:rsidRPr="00E66873">
        <w:rPr>
          <w:rFonts w:ascii="Times New Roman" w:hAnsi="Times New Roman" w:cs="Times New Roman"/>
        </w:rPr>
        <w:t xml:space="preserve">к  </w:t>
      </w:r>
      <w:r w:rsidR="005E79C5">
        <w:rPr>
          <w:rFonts w:ascii="Times New Roman" w:hAnsi="Times New Roman" w:cs="Times New Roman"/>
        </w:rPr>
        <w:t>распоряже</w:t>
      </w:r>
      <w:r w:rsidRPr="00E66873">
        <w:rPr>
          <w:rFonts w:ascii="Times New Roman" w:hAnsi="Times New Roman" w:cs="Times New Roman"/>
        </w:rPr>
        <w:t>нию Администрации</w:t>
      </w:r>
    </w:p>
    <w:p w:rsidR="00645BA3" w:rsidRPr="00E66873" w:rsidRDefault="00645BA3" w:rsidP="00645BA3">
      <w:pPr>
        <w:pStyle w:val="a6"/>
        <w:jc w:val="right"/>
        <w:rPr>
          <w:rFonts w:ascii="Times New Roman" w:hAnsi="Times New Roman" w:cs="Times New Roman"/>
        </w:rPr>
      </w:pPr>
      <w:r w:rsidRPr="00E66873">
        <w:rPr>
          <w:rFonts w:ascii="Times New Roman" w:hAnsi="Times New Roman" w:cs="Times New Roman"/>
        </w:rPr>
        <w:t>  сельского поселения</w:t>
      </w:r>
    </w:p>
    <w:p w:rsidR="00645BA3" w:rsidRPr="00E66873" w:rsidRDefault="00645BA3" w:rsidP="00645BA3">
      <w:pPr>
        <w:pStyle w:val="a6"/>
        <w:jc w:val="right"/>
        <w:rPr>
          <w:rFonts w:ascii="Times New Roman" w:hAnsi="Times New Roman" w:cs="Times New Roman"/>
        </w:rPr>
      </w:pPr>
      <w:r w:rsidRPr="00E66873">
        <w:rPr>
          <w:rFonts w:ascii="Times New Roman" w:hAnsi="Times New Roman" w:cs="Times New Roman"/>
        </w:rPr>
        <w:t xml:space="preserve"> от  2</w:t>
      </w:r>
      <w:r w:rsidR="005E79C5">
        <w:rPr>
          <w:rFonts w:ascii="Times New Roman" w:hAnsi="Times New Roman" w:cs="Times New Roman"/>
        </w:rPr>
        <w:t>7</w:t>
      </w:r>
      <w:r w:rsidRPr="00E66873">
        <w:rPr>
          <w:rFonts w:ascii="Times New Roman" w:hAnsi="Times New Roman" w:cs="Times New Roman"/>
        </w:rPr>
        <w:t>.0</w:t>
      </w:r>
      <w:r w:rsidR="005E79C5">
        <w:rPr>
          <w:rFonts w:ascii="Times New Roman" w:hAnsi="Times New Roman" w:cs="Times New Roman"/>
        </w:rPr>
        <w:t>4</w:t>
      </w:r>
      <w:r w:rsidRPr="00E66873">
        <w:rPr>
          <w:rFonts w:ascii="Times New Roman" w:hAnsi="Times New Roman" w:cs="Times New Roman"/>
        </w:rPr>
        <w:t>.2018</w:t>
      </w:r>
    </w:p>
    <w:p w:rsidR="00645BA3" w:rsidRPr="00E66873" w:rsidRDefault="00645BA3" w:rsidP="00645BA3">
      <w:pPr>
        <w:pStyle w:val="a6"/>
        <w:jc w:val="right"/>
        <w:rPr>
          <w:rFonts w:ascii="Times New Roman" w:hAnsi="Times New Roman" w:cs="Times New Roman"/>
        </w:rPr>
      </w:pPr>
      <w:r w:rsidRPr="00E66873">
        <w:rPr>
          <w:rFonts w:ascii="Times New Roman" w:hAnsi="Times New Roman" w:cs="Times New Roman"/>
        </w:rPr>
        <w:t> </w:t>
      </w:r>
    </w:p>
    <w:p w:rsidR="005B5BC6" w:rsidRPr="005E79C5" w:rsidRDefault="005B5BC6" w:rsidP="005E79C5">
      <w:pPr>
        <w:pStyle w:val="a6"/>
        <w:jc w:val="center"/>
        <w:rPr>
          <w:rFonts w:ascii="Times New Roman" w:hAnsi="Times New Roman" w:cs="Times New Roman"/>
          <w:sz w:val="24"/>
          <w:szCs w:val="24"/>
        </w:rPr>
      </w:pPr>
      <w:r w:rsidRPr="005E79C5">
        <w:rPr>
          <w:rStyle w:val="a5"/>
          <w:rFonts w:ascii="Times New Roman" w:hAnsi="Times New Roman" w:cs="Times New Roman"/>
          <w:color w:val="000000"/>
          <w:sz w:val="24"/>
          <w:szCs w:val="24"/>
        </w:rPr>
        <w:t>ПОЛОЖЕНИЕ</w:t>
      </w:r>
    </w:p>
    <w:p w:rsidR="005B5BC6" w:rsidRPr="005E79C5" w:rsidRDefault="005B5BC6" w:rsidP="005E79C5">
      <w:pPr>
        <w:pStyle w:val="a6"/>
        <w:jc w:val="center"/>
        <w:rPr>
          <w:rFonts w:ascii="Times New Roman" w:hAnsi="Times New Roman" w:cs="Times New Roman"/>
          <w:sz w:val="24"/>
          <w:szCs w:val="24"/>
        </w:rPr>
      </w:pPr>
      <w:r w:rsidRPr="005E79C5">
        <w:rPr>
          <w:rStyle w:val="a5"/>
          <w:rFonts w:ascii="Times New Roman" w:hAnsi="Times New Roman" w:cs="Times New Roman"/>
          <w:color w:val="000000"/>
          <w:sz w:val="24"/>
          <w:szCs w:val="24"/>
        </w:rPr>
        <w:t xml:space="preserve">о постоянно действующей </w:t>
      </w:r>
      <w:proofErr w:type="spellStart"/>
      <w:r w:rsidRPr="005E79C5">
        <w:rPr>
          <w:rStyle w:val="a5"/>
          <w:rFonts w:ascii="Times New Roman" w:hAnsi="Times New Roman" w:cs="Times New Roman"/>
          <w:color w:val="000000"/>
          <w:sz w:val="24"/>
          <w:szCs w:val="24"/>
        </w:rPr>
        <w:t>противопаводковой</w:t>
      </w:r>
      <w:proofErr w:type="spellEnd"/>
      <w:r w:rsidRPr="005E79C5">
        <w:rPr>
          <w:rStyle w:val="a5"/>
          <w:rFonts w:ascii="Times New Roman" w:hAnsi="Times New Roman" w:cs="Times New Roman"/>
          <w:color w:val="000000"/>
          <w:sz w:val="24"/>
          <w:szCs w:val="24"/>
        </w:rPr>
        <w:t xml:space="preserve"> комиссии</w:t>
      </w:r>
    </w:p>
    <w:p w:rsidR="005B5BC6" w:rsidRPr="005E79C5" w:rsidRDefault="005B5BC6" w:rsidP="005E79C5">
      <w:pPr>
        <w:pStyle w:val="a6"/>
        <w:jc w:val="center"/>
        <w:rPr>
          <w:rFonts w:ascii="Times New Roman" w:hAnsi="Times New Roman" w:cs="Times New Roman"/>
          <w:sz w:val="24"/>
          <w:szCs w:val="24"/>
        </w:rPr>
      </w:pPr>
      <w:r w:rsidRPr="005E79C5">
        <w:rPr>
          <w:rStyle w:val="a5"/>
          <w:rFonts w:ascii="Times New Roman" w:hAnsi="Times New Roman" w:cs="Times New Roman"/>
          <w:color w:val="000000"/>
          <w:sz w:val="24"/>
          <w:szCs w:val="24"/>
        </w:rPr>
        <w:t xml:space="preserve">Новосельского  сельского поселения </w:t>
      </w:r>
      <w:proofErr w:type="spellStart"/>
      <w:r w:rsidRPr="005E79C5">
        <w:rPr>
          <w:rStyle w:val="a5"/>
          <w:rFonts w:ascii="Times New Roman" w:hAnsi="Times New Roman" w:cs="Times New Roman"/>
          <w:color w:val="000000"/>
          <w:sz w:val="24"/>
          <w:szCs w:val="24"/>
        </w:rPr>
        <w:t>Кормиловского</w:t>
      </w:r>
      <w:proofErr w:type="spellEnd"/>
      <w:r w:rsidRPr="005E79C5">
        <w:rPr>
          <w:rStyle w:val="a5"/>
          <w:rFonts w:ascii="Times New Roman" w:hAnsi="Times New Roman" w:cs="Times New Roman"/>
          <w:color w:val="000000"/>
          <w:sz w:val="24"/>
          <w:szCs w:val="24"/>
        </w:rPr>
        <w:t xml:space="preserve"> муниципального  района</w:t>
      </w:r>
    </w:p>
    <w:p w:rsidR="005B5BC6" w:rsidRPr="00E66873" w:rsidRDefault="005B5BC6" w:rsidP="005E79C5">
      <w:pPr>
        <w:pStyle w:val="a3"/>
        <w:jc w:val="center"/>
        <w:rPr>
          <w:color w:val="000000"/>
          <w:sz w:val="21"/>
          <w:szCs w:val="21"/>
        </w:rPr>
      </w:pPr>
      <w:r w:rsidRPr="00E66873">
        <w:rPr>
          <w:rStyle w:val="a5"/>
          <w:color w:val="000000"/>
          <w:sz w:val="21"/>
          <w:szCs w:val="21"/>
        </w:rPr>
        <w:t>I</w:t>
      </w:r>
      <w:r w:rsidRPr="00E66873">
        <w:rPr>
          <w:rStyle w:val="apple-converted-space"/>
          <w:b/>
          <w:bCs/>
          <w:color w:val="000000"/>
          <w:sz w:val="21"/>
          <w:szCs w:val="21"/>
        </w:rPr>
        <w:t> </w:t>
      </w:r>
      <w:r w:rsidRPr="00E66873">
        <w:rPr>
          <w:rStyle w:val="a5"/>
          <w:color w:val="000000"/>
          <w:sz w:val="21"/>
          <w:szCs w:val="21"/>
        </w:rPr>
        <w:t>Общие положения</w:t>
      </w:r>
      <w:r w:rsidRPr="00E66873">
        <w:rPr>
          <w:color w:val="000000"/>
          <w:sz w:val="21"/>
          <w:szCs w:val="21"/>
        </w:rPr>
        <w:t> </w:t>
      </w:r>
    </w:p>
    <w:p w:rsidR="005B5BC6" w:rsidRPr="005E79C5" w:rsidRDefault="005E79C5" w:rsidP="005E79C5">
      <w:pPr>
        <w:pStyle w:val="a6"/>
        <w:jc w:val="both"/>
        <w:rPr>
          <w:rFonts w:ascii="Times New Roman" w:hAnsi="Times New Roman" w:cs="Times New Roman"/>
          <w:sz w:val="24"/>
          <w:szCs w:val="24"/>
        </w:rPr>
      </w:pPr>
      <w:r w:rsidRPr="005E79C5">
        <w:rPr>
          <w:rFonts w:ascii="Times New Roman" w:hAnsi="Times New Roman" w:cs="Times New Roman"/>
          <w:sz w:val="24"/>
          <w:szCs w:val="24"/>
        </w:rPr>
        <w:t xml:space="preserve">            </w:t>
      </w:r>
      <w:r w:rsidR="005B5BC6" w:rsidRPr="005E79C5">
        <w:rPr>
          <w:rFonts w:ascii="Times New Roman" w:hAnsi="Times New Roman" w:cs="Times New Roman"/>
          <w:sz w:val="24"/>
          <w:szCs w:val="24"/>
        </w:rPr>
        <w:t xml:space="preserve">Постоянно действующая </w:t>
      </w:r>
      <w:proofErr w:type="spellStart"/>
      <w:r w:rsidR="005B5BC6" w:rsidRPr="005E79C5">
        <w:rPr>
          <w:rFonts w:ascii="Times New Roman" w:hAnsi="Times New Roman" w:cs="Times New Roman"/>
          <w:sz w:val="24"/>
          <w:szCs w:val="24"/>
        </w:rPr>
        <w:t>противопаводковая</w:t>
      </w:r>
      <w:proofErr w:type="spellEnd"/>
      <w:r w:rsidR="005B5BC6" w:rsidRPr="005E79C5">
        <w:rPr>
          <w:rFonts w:ascii="Times New Roman" w:hAnsi="Times New Roman" w:cs="Times New Roman"/>
          <w:sz w:val="24"/>
          <w:szCs w:val="24"/>
        </w:rPr>
        <w:t xml:space="preserve"> комиссия </w:t>
      </w:r>
      <w:r w:rsidR="00863CCD" w:rsidRPr="005E79C5">
        <w:rPr>
          <w:rFonts w:ascii="Times New Roman" w:hAnsi="Times New Roman" w:cs="Times New Roman"/>
          <w:sz w:val="24"/>
          <w:szCs w:val="24"/>
        </w:rPr>
        <w:t xml:space="preserve">СП «село </w:t>
      </w:r>
      <w:proofErr w:type="spellStart"/>
      <w:r w:rsidR="00863CCD" w:rsidRPr="005E79C5">
        <w:rPr>
          <w:rFonts w:ascii="Times New Roman" w:hAnsi="Times New Roman" w:cs="Times New Roman"/>
          <w:sz w:val="24"/>
          <w:szCs w:val="24"/>
        </w:rPr>
        <w:t>Ачайваям</w:t>
      </w:r>
      <w:proofErr w:type="spellEnd"/>
      <w:r w:rsidR="00863CCD" w:rsidRPr="005E79C5">
        <w:rPr>
          <w:rFonts w:ascii="Times New Roman" w:hAnsi="Times New Roman" w:cs="Times New Roman"/>
          <w:sz w:val="24"/>
          <w:szCs w:val="24"/>
        </w:rPr>
        <w:t>»</w:t>
      </w:r>
      <w:r w:rsidR="005B5BC6" w:rsidRPr="005E79C5">
        <w:rPr>
          <w:rFonts w:ascii="Times New Roman" w:hAnsi="Times New Roman" w:cs="Times New Roman"/>
          <w:sz w:val="24"/>
          <w:szCs w:val="24"/>
        </w:rPr>
        <w:t xml:space="preserve"> </w:t>
      </w:r>
      <w:proofErr w:type="spellStart"/>
      <w:r w:rsidRPr="005E79C5">
        <w:rPr>
          <w:rFonts w:ascii="Times New Roman" w:hAnsi="Times New Roman" w:cs="Times New Roman"/>
          <w:sz w:val="24"/>
          <w:szCs w:val="24"/>
        </w:rPr>
        <w:t>Олютор</w:t>
      </w:r>
      <w:r w:rsidR="005B5BC6" w:rsidRPr="005E79C5">
        <w:rPr>
          <w:rFonts w:ascii="Times New Roman" w:hAnsi="Times New Roman" w:cs="Times New Roman"/>
          <w:sz w:val="24"/>
          <w:szCs w:val="24"/>
        </w:rPr>
        <w:t>ского</w:t>
      </w:r>
      <w:proofErr w:type="spellEnd"/>
      <w:r w:rsidR="005B5BC6" w:rsidRPr="005E79C5">
        <w:rPr>
          <w:rFonts w:ascii="Times New Roman" w:hAnsi="Times New Roman" w:cs="Times New Roman"/>
          <w:sz w:val="24"/>
          <w:szCs w:val="24"/>
        </w:rPr>
        <w:t xml:space="preserve"> муниципального  района (далее именуемая – Комиссия) является координационным органом, образованным для организации работ по подготовке и пропуску паводковых вод, уменьшения возможного ущерба, повышения эффективности мероприятий по безопасному пропуску паводковых вод, охраны окружающей среды от негативного  воздействия талых вод на исключени</w:t>
      </w:r>
      <w:proofErr w:type="gramStart"/>
      <w:r w:rsidR="005B5BC6" w:rsidRPr="005E79C5">
        <w:rPr>
          <w:rFonts w:ascii="Times New Roman" w:hAnsi="Times New Roman" w:cs="Times New Roman"/>
          <w:sz w:val="24"/>
          <w:szCs w:val="24"/>
        </w:rPr>
        <w:t>е(</w:t>
      </w:r>
      <w:proofErr w:type="gramEnd"/>
      <w:r w:rsidR="005B5BC6" w:rsidRPr="005E79C5">
        <w:rPr>
          <w:rFonts w:ascii="Times New Roman" w:hAnsi="Times New Roman" w:cs="Times New Roman"/>
          <w:sz w:val="24"/>
          <w:szCs w:val="24"/>
        </w:rPr>
        <w:t xml:space="preserve">предупреждение) возникновения предаварийных, аварийных ситуаций на объектах и на землях, подверженных затоплению паводковыми водами и защиты населения  сельского поселения </w:t>
      </w:r>
      <w:r w:rsidRPr="005E79C5">
        <w:rPr>
          <w:rFonts w:ascii="Times New Roman" w:hAnsi="Times New Roman" w:cs="Times New Roman"/>
          <w:sz w:val="24"/>
          <w:szCs w:val="24"/>
        </w:rPr>
        <w:t xml:space="preserve">«село </w:t>
      </w:r>
      <w:proofErr w:type="spellStart"/>
      <w:r w:rsidRPr="005E79C5">
        <w:rPr>
          <w:rFonts w:ascii="Times New Roman" w:hAnsi="Times New Roman" w:cs="Times New Roman"/>
          <w:sz w:val="24"/>
          <w:szCs w:val="24"/>
        </w:rPr>
        <w:t>Ачайваям</w:t>
      </w:r>
      <w:proofErr w:type="spellEnd"/>
      <w:r w:rsidRPr="005E79C5">
        <w:rPr>
          <w:rFonts w:ascii="Times New Roman" w:hAnsi="Times New Roman" w:cs="Times New Roman"/>
          <w:sz w:val="24"/>
          <w:szCs w:val="24"/>
        </w:rPr>
        <w:t xml:space="preserve">» </w:t>
      </w:r>
      <w:proofErr w:type="spellStart"/>
      <w:r w:rsidRPr="005E79C5">
        <w:rPr>
          <w:rFonts w:ascii="Times New Roman" w:hAnsi="Times New Roman" w:cs="Times New Roman"/>
          <w:sz w:val="24"/>
          <w:szCs w:val="24"/>
        </w:rPr>
        <w:t>Олютор</w:t>
      </w:r>
      <w:r w:rsidR="00BA7473">
        <w:rPr>
          <w:rFonts w:ascii="Times New Roman" w:hAnsi="Times New Roman" w:cs="Times New Roman"/>
          <w:sz w:val="24"/>
          <w:szCs w:val="24"/>
        </w:rPr>
        <w:t>ского</w:t>
      </w:r>
      <w:proofErr w:type="spellEnd"/>
      <w:r w:rsidR="00BA7473">
        <w:rPr>
          <w:rFonts w:ascii="Times New Roman" w:hAnsi="Times New Roman" w:cs="Times New Roman"/>
          <w:sz w:val="24"/>
          <w:szCs w:val="24"/>
        </w:rPr>
        <w:t xml:space="preserve"> муниципального района</w:t>
      </w:r>
      <w:r w:rsidR="005B5BC6" w:rsidRPr="005E79C5">
        <w:rPr>
          <w:rFonts w:ascii="Times New Roman" w:hAnsi="Times New Roman" w:cs="Times New Roman"/>
          <w:sz w:val="24"/>
          <w:szCs w:val="24"/>
        </w:rPr>
        <w:t>.</w:t>
      </w:r>
    </w:p>
    <w:p w:rsidR="005B5BC6" w:rsidRPr="005E79C5" w:rsidRDefault="005E79C5" w:rsidP="005E79C5">
      <w:pPr>
        <w:pStyle w:val="a6"/>
        <w:jc w:val="both"/>
        <w:rPr>
          <w:rFonts w:ascii="Times New Roman" w:hAnsi="Times New Roman" w:cs="Times New Roman"/>
          <w:sz w:val="24"/>
          <w:szCs w:val="24"/>
        </w:rPr>
      </w:pPr>
      <w:r w:rsidRPr="005E79C5">
        <w:rPr>
          <w:rFonts w:ascii="Times New Roman" w:hAnsi="Times New Roman" w:cs="Times New Roman"/>
          <w:sz w:val="24"/>
          <w:szCs w:val="24"/>
        </w:rPr>
        <w:t xml:space="preserve">              </w:t>
      </w:r>
      <w:r w:rsidR="005B5BC6" w:rsidRPr="005E79C5">
        <w:rPr>
          <w:rFonts w:ascii="Times New Roman" w:hAnsi="Times New Roman" w:cs="Times New Roman"/>
          <w:sz w:val="24"/>
          <w:szCs w:val="24"/>
        </w:rPr>
        <w:t>Комиссия руководствуется в своей деятельности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постановлениями и распоряжениями губернатора</w:t>
      </w:r>
      <w:r w:rsidR="00B5492E">
        <w:rPr>
          <w:rFonts w:ascii="Times New Roman" w:hAnsi="Times New Roman" w:cs="Times New Roman"/>
          <w:sz w:val="24"/>
          <w:szCs w:val="24"/>
        </w:rPr>
        <w:t xml:space="preserve"> Камчатского края</w:t>
      </w:r>
      <w:r w:rsidR="005B5BC6" w:rsidRPr="005E79C5">
        <w:rPr>
          <w:rFonts w:ascii="Times New Roman" w:hAnsi="Times New Roman" w:cs="Times New Roman"/>
          <w:sz w:val="24"/>
          <w:szCs w:val="24"/>
        </w:rPr>
        <w:t xml:space="preserve">, постановлением  главы </w:t>
      </w:r>
      <w:r w:rsidR="00863CCD" w:rsidRPr="005E79C5">
        <w:rPr>
          <w:rFonts w:ascii="Times New Roman" w:hAnsi="Times New Roman" w:cs="Times New Roman"/>
          <w:sz w:val="24"/>
          <w:szCs w:val="24"/>
        </w:rPr>
        <w:t xml:space="preserve">СП «село </w:t>
      </w:r>
      <w:proofErr w:type="spellStart"/>
      <w:r w:rsidR="00863CCD" w:rsidRPr="005E79C5">
        <w:rPr>
          <w:rFonts w:ascii="Times New Roman" w:hAnsi="Times New Roman" w:cs="Times New Roman"/>
          <w:sz w:val="24"/>
          <w:szCs w:val="24"/>
        </w:rPr>
        <w:t>Ачайваям</w:t>
      </w:r>
      <w:proofErr w:type="spellEnd"/>
      <w:r w:rsidR="00863CCD" w:rsidRPr="005E79C5">
        <w:rPr>
          <w:rFonts w:ascii="Times New Roman" w:hAnsi="Times New Roman" w:cs="Times New Roman"/>
          <w:sz w:val="24"/>
          <w:szCs w:val="24"/>
        </w:rPr>
        <w:t>»</w:t>
      </w:r>
      <w:r w:rsidR="005B5BC6" w:rsidRPr="005E79C5">
        <w:rPr>
          <w:rFonts w:ascii="Times New Roman" w:hAnsi="Times New Roman" w:cs="Times New Roman"/>
          <w:sz w:val="24"/>
          <w:szCs w:val="24"/>
        </w:rPr>
        <w:t xml:space="preserve"> и настоящим Положением.</w:t>
      </w:r>
    </w:p>
    <w:p w:rsidR="005B5BC6" w:rsidRPr="005E79C5" w:rsidRDefault="005B5BC6" w:rsidP="005E79C5">
      <w:pPr>
        <w:pStyle w:val="a6"/>
        <w:jc w:val="both"/>
        <w:rPr>
          <w:rFonts w:ascii="Times New Roman" w:hAnsi="Times New Roman" w:cs="Times New Roman"/>
          <w:sz w:val="24"/>
          <w:szCs w:val="24"/>
        </w:rPr>
      </w:pPr>
      <w:r w:rsidRPr="005E79C5">
        <w:rPr>
          <w:rFonts w:ascii="Times New Roman" w:hAnsi="Times New Roman" w:cs="Times New Roman"/>
          <w:sz w:val="24"/>
          <w:szCs w:val="24"/>
        </w:rPr>
        <w:t>Руководство деятельностью Комиссии осуществляет председатель комиссии.</w:t>
      </w:r>
    </w:p>
    <w:p w:rsidR="005B5BC6" w:rsidRPr="005E79C5" w:rsidRDefault="005B5BC6" w:rsidP="005E79C5">
      <w:pPr>
        <w:pStyle w:val="a6"/>
        <w:jc w:val="both"/>
        <w:rPr>
          <w:rFonts w:ascii="Times New Roman" w:hAnsi="Times New Roman" w:cs="Times New Roman"/>
          <w:color w:val="000000"/>
          <w:sz w:val="24"/>
          <w:szCs w:val="24"/>
        </w:rPr>
      </w:pPr>
      <w:r w:rsidRPr="005E79C5">
        <w:rPr>
          <w:rStyle w:val="a5"/>
          <w:rFonts w:ascii="Times New Roman" w:hAnsi="Times New Roman" w:cs="Times New Roman"/>
          <w:color w:val="000000"/>
          <w:sz w:val="24"/>
          <w:szCs w:val="24"/>
        </w:rPr>
        <w:t>II. Основные задачи Комиссии</w:t>
      </w:r>
    </w:p>
    <w:p w:rsidR="005B5BC6" w:rsidRPr="005E79C5" w:rsidRDefault="005B5BC6" w:rsidP="005E79C5">
      <w:pPr>
        <w:pStyle w:val="a6"/>
        <w:jc w:val="both"/>
        <w:rPr>
          <w:rFonts w:ascii="Times New Roman" w:hAnsi="Times New Roman" w:cs="Times New Roman"/>
          <w:color w:val="000000"/>
          <w:sz w:val="24"/>
          <w:szCs w:val="24"/>
        </w:rPr>
      </w:pPr>
      <w:r w:rsidRPr="005E79C5">
        <w:rPr>
          <w:rFonts w:ascii="Times New Roman" w:hAnsi="Times New Roman" w:cs="Times New Roman"/>
          <w:color w:val="000000"/>
          <w:sz w:val="24"/>
          <w:szCs w:val="24"/>
        </w:rPr>
        <w:t>Основными задачами комиссии являются:</w:t>
      </w:r>
    </w:p>
    <w:p w:rsidR="005B5BC6" w:rsidRPr="005E79C5" w:rsidRDefault="005B5BC6" w:rsidP="005E79C5">
      <w:pPr>
        <w:pStyle w:val="a6"/>
        <w:jc w:val="both"/>
        <w:rPr>
          <w:rFonts w:ascii="Times New Roman" w:hAnsi="Times New Roman" w:cs="Times New Roman"/>
          <w:color w:val="000000"/>
          <w:sz w:val="24"/>
          <w:szCs w:val="24"/>
        </w:rPr>
      </w:pPr>
      <w:r w:rsidRPr="005E79C5">
        <w:rPr>
          <w:rFonts w:ascii="Times New Roman" w:hAnsi="Times New Roman" w:cs="Times New Roman"/>
          <w:color w:val="000000"/>
          <w:sz w:val="24"/>
          <w:szCs w:val="24"/>
        </w:rPr>
        <w:t xml:space="preserve">а) координация действий </w:t>
      </w:r>
      <w:proofErr w:type="spellStart"/>
      <w:r w:rsidRPr="005E79C5">
        <w:rPr>
          <w:rFonts w:ascii="Times New Roman" w:hAnsi="Times New Roman" w:cs="Times New Roman"/>
          <w:color w:val="000000"/>
          <w:sz w:val="24"/>
          <w:szCs w:val="24"/>
        </w:rPr>
        <w:t>противопаводковых</w:t>
      </w:r>
      <w:proofErr w:type="spellEnd"/>
      <w:r w:rsidRPr="005E79C5">
        <w:rPr>
          <w:rFonts w:ascii="Times New Roman" w:hAnsi="Times New Roman" w:cs="Times New Roman"/>
          <w:color w:val="000000"/>
          <w:sz w:val="24"/>
          <w:szCs w:val="24"/>
        </w:rPr>
        <w:t xml:space="preserve"> мероприятий на территории сельского поселения;</w:t>
      </w:r>
    </w:p>
    <w:p w:rsidR="005B5BC6" w:rsidRPr="005E79C5" w:rsidRDefault="005B5BC6" w:rsidP="005E79C5">
      <w:pPr>
        <w:pStyle w:val="a6"/>
        <w:jc w:val="both"/>
        <w:rPr>
          <w:rFonts w:ascii="Times New Roman" w:hAnsi="Times New Roman" w:cs="Times New Roman"/>
          <w:color w:val="000000"/>
          <w:sz w:val="24"/>
          <w:szCs w:val="24"/>
        </w:rPr>
      </w:pPr>
      <w:r w:rsidRPr="005E79C5">
        <w:rPr>
          <w:rFonts w:ascii="Times New Roman" w:hAnsi="Times New Roman" w:cs="Times New Roman"/>
          <w:color w:val="000000"/>
          <w:sz w:val="24"/>
          <w:szCs w:val="24"/>
        </w:rPr>
        <w:t>б) организация разработки нормативных правовых актов в области защиты населения и территорий от чрезвычайных ситуаций;</w:t>
      </w:r>
    </w:p>
    <w:p w:rsidR="005B5BC6" w:rsidRPr="005E79C5" w:rsidRDefault="005B5BC6" w:rsidP="005E79C5">
      <w:pPr>
        <w:pStyle w:val="a6"/>
        <w:jc w:val="both"/>
        <w:rPr>
          <w:rFonts w:ascii="Times New Roman" w:hAnsi="Times New Roman" w:cs="Times New Roman"/>
          <w:color w:val="000000"/>
          <w:sz w:val="24"/>
          <w:szCs w:val="24"/>
        </w:rPr>
      </w:pPr>
      <w:r w:rsidRPr="005E79C5">
        <w:rPr>
          <w:rFonts w:ascii="Times New Roman" w:hAnsi="Times New Roman" w:cs="Times New Roman"/>
          <w:color w:val="000000"/>
          <w:sz w:val="24"/>
          <w:szCs w:val="24"/>
        </w:rPr>
        <w:t>в) взаимодействие с районной постоянно действую</w:t>
      </w:r>
      <w:r w:rsidR="001F34BD">
        <w:rPr>
          <w:rFonts w:ascii="Times New Roman" w:hAnsi="Times New Roman" w:cs="Times New Roman"/>
          <w:color w:val="000000"/>
          <w:sz w:val="24"/>
          <w:szCs w:val="24"/>
        </w:rPr>
        <w:t xml:space="preserve">щей </w:t>
      </w:r>
      <w:proofErr w:type="spellStart"/>
      <w:r w:rsidR="001F34BD">
        <w:rPr>
          <w:rFonts w:ascii="Times New Roman" w:hAnsi="Times New Roman" w:cs="Times New Roman"/>
          <w:color w:val="000000"/>
          <w:sz w:val="24"/>
          <w:szCs w:val="24"/>
        </w:rPr>
        <w:t>противопаводковой</w:t>
      </w:r>
      <w:proofErr w:type="spellEnd"/>
      <w:r w:rsidR="001F34BD">
        <w:rPr>
          <w:rFonts w:ascii="Times New Roman" w:hAnsi="Times New Roman" w:cs="Times New Roman"/>
          <w:color w:val="000000"/>
          <w:sz w:val="24"/>
          <w:szCs w:val="24"/>
        </w:rPr>
        <w:t xml:space="preserve"> комиссией</w:t>
      </w:r>
      <w:r w:rsidRPr="005E79C5">
        <w:rPr>
          <w:rFonts w:ascii="Times New Roman" w:hAnsi="Times New Roman" w:cs="Times New Roman"/>
          <w:color w:val="000000"/>
          <w:sz w:val="24"/>
          <w:szCs w:val="24"/>
        </w:rPr>
        <w:t>, комиссией администрации сельского поселения по предупреждению и ликвидации чрезвычайных ситуаций и обеспечению пожарной безопасности (далее именуется – КЧС и ПБ);</w:t>
      </w:r>
    </w:p>
    <w:p w:rsidR="005B5BC6" w:rsidRPr="005E79C5" w:rsidRDefault="005B5BC6" w:rsidP="005E79C5">
      <w:pPr>
        <w:pStyle w:val="a6"/>
        <w:jc w:val="both"/>
        <w:rPr>
          <w:rFonts w:ascii="Times New Roman" w:hAnsi="Times New Roman" w:cs="Times New Roman"/>
          <w:color w:val="000000"/>
          <w:sz w:val="24"/>
          <w:szCs w:val="24"/>
        </w:rPr>
      </w:pPr>
      <w:r w:rsidRPr="005E79C5">
        <w:rPr>
          <w:rFonts w:ascii="Times New Roman" w:hAnsi="Times New Roman" w:cs="Times New Roman"/>
          <w:color w:val="000000"/>
          <w:sz w:val="24"/>
          <w:szCs w:val="24"/>
        </w:rPr>
        <w:t>г) организация сбора и обмена информацией в области защиты населения и территорий от чрезвычайных ситуаций;</w:t>
      </w:r>
    </w:p>
    <w:p w:rsidR="005B5BC6" w:rsidRPr="005E79C5" w:rsidRDefault="005B5BC6" w:rsidP="005E79C5">
      <w:pPr>
        <w:pStyle w:val="a6"/>
        <w:jc w:val="both"/>
        <w:rPr>
          <w:rFonts w:ascii="Times New Roman" w:hAnsi="Times New Roman" w:cs="Times New Roman"/>
          <w:color w:val="000000"/>
          <w:sz w:val="24"/>
          <w:szCs w:val="24"/>
        </w:rPr>
      </w:pPr>
      <w:proofErr w:type="spellStart"/>
      <w:r w:rsidRPr="005E79C5">
        <w:rPr>
          <w:rFonts w:ascii="Times New Roman" w:hAnsi="Times New Roman" w:cs="Times New Roman"/>
          <w:color w:val="000000"/>
          <w:sz w:val="24"/>
          <w:szCs w:val="24"/>
        </w:rPr>
        <w:t>д</w:t>
      </w:r>
      <w:proofErr w:type="spellEnd"/>
      <w:r w:rsidRPr="005E79C5">
        <w:rPr>
          <w:rFonts w:ascii="Times New Roman" w:hAnsi="Times New Roman" w:cs="Times New Roman"/>
          <w:color w:val="000000"/>
          <w:sz w:val="24"/>
          <w:szCs w:val="24"/>
        </w:rPr>
        <w:t>) проверка состояния гидротехнических сооружений на территории сельского поселения;</w:t>
      </w:r>
    </w:p>
    <w:p w:rsidR="005B5BC6" w:rsidRPr="005E79C5" w:rsidRDefault="005B5BC6" w:rsidP="005E79C5">
      <w:pPr>
        <w:pStyle w:val="a6"/>
        <w:jc w:val="both"/>
        <w:rPr>
          <w:rFonts w:ascii="Times New Roman" w:hAnsi="Times New Roman" w:cs="Times New Roman"/>
          <w:color w:val="000000"/>
          <w:sz w:val="24"/>
          <w:szCs w:val="24"/>
        </w:rPr>
      </w:pPr>
      <w:r w:rsidRPr="005E79C5">
        <w:rPr>
          <w:rFonts w:ascii="Times New Roman" w:hAnsi="Times New Roman" w:cs="Times New Roman"/>
          <w:color w:val="000000"/>
          <w:sz w:val="24"/>
          <w:szCs w:val="24"/>
        </w:rPr>
        <w:t>е) организация наблюдения за уровнем воды на водных объектах.</w:t>
      </w:r>
    </w:p>
    <w:p w:rsidR="005B5BC6" w:rsidRPr="005E79C5" w:rsidRDefault="005B5BC6" w:rsidP="005E79C5">
      <w:pPr>
        <w:pStyle w:val="a6"/>
        <w:jc w:val="both"/>
        <w:rPr>
          <w:rFonts w:ascii="Times New Roman" w:hAnsi="Times New Roman" w:cs="Times New Roman"/>
          <w:color w:val="000000"/>
          <w:sz w:val="24"/>
          <w:szCs w:val="24"/>
        </w:rPr>
      </w:pPr>
      <w:r w:rsidRPr="005E79C5">
        <w:rPr>
          <w:rStyle w:val="a5"/>
          <w:rFonts w:ascii="Times New Roman" w:hAnsi="Times New Roman" w:cs="Times New Roman"/>
          <w:color w:val="000000"/>
          <w:sz w:val="24"/>
          <w:szCs w:val="24"/>
        </w:rPr>
        <w:t>III. Функции Комиссии</w:t>
      </w:r>
    </w:p>
    <w:p w:rsidR="005B5BC6" w:rsidRPr="005E79C5" w:rsidRDefault="001F34BD" w:rsidP="005E79C5">
      <w:pPr>
        <w:pStyle w:val="a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B5BC6" w:rsidRPr="005E79C5">
        <w:rPr>
          <w:rFonts w:ascii="Times New Roman" w:hAnsi="Times New Roman" w:cs="Times New Roman"/>
          <w:color w:val="000000"/>
          <w:sz w:val="24"/>
          <w:szCs w:val="24"/>
        </w:rPr>
        <w:t>Комиссия с целью выполнения возложенных на нее задач осуществляет следующие функции:</w:t>
      </w:r>
    </w:p>
    <w:p w:rsidR="005B5BC6" w:rsidRPr="005E79C5" w:rsidRDefault="005B5BC6" w:rsidP="005E79C5">
      <w:pPr>
        <w:pStyle w:val="a6"/>
        <w:jc w:val="both"/>
        <w:rPr>
          <w:rFonts w:ascii="Times New Roman" w:hAnsi="Times New Roman" w:cs="Times New Roman"/>
          <w:color w:val="000000"/>
          <w:sz w:val="24"/>
          <w:szCs w:val="24"/>
        </w:rPr>
      </w:pPr>
      <w:r w:rsidRPr="005E79C5">
        <w:rPr>
          <w:rFonts w:ascii="Times New Roman" w:hAnsi="Times New Roman" w:cs="Times New Roman"/>
          <w:color w:val="000000"/>
          <w:sz w:val="24"/>
          <w:szCs w:val="24"/>
        </w:rPr>
        <w:t>а) рассматривает в пределах своей компетенции вопросы в области предупреждения и ликвидации последствий паводков на территории сельского поселения</w:t>
      </w:r>
    </w:p>
    <w:p w:rsidR="005B5BC6" w:rsidRPr="005E79C5" w:rsidRDefault="005B5BC6" w:rsidP="005E79C5">
      <w:pPr>
        <w:pStyle w:val="a6"/>
        <w:jc w:val="both"/>
        <w:rPr>
          <w:rFonts w:ascii="Times New Roman" w:hAnsi="Times New Roman" w:cs="Times New Roman"/>
          <w:color w:val="000000"/>
          <w:sz w:val="24"/>
          <w:szCs w:val="24"/>
        </w:rPr>
      </w:pPr>
      <w:r w:rsidRPr="005E79C5">
        <w:rPr>
          <w:rFonts w:ascii="Times New Roman" w:hAnsi="Times New Roman" w:cs="Times New Roman"/>
          <w:color w:val="000000"/>
          <w:sz w:val="24"/>
          <w:szCs w:val="24"/>
        </w:rPr>
        <w:t>б) разрабатывает предложения по совершенствованию нормативных правовых актов сельского поселения и иных нормативных документов в области предупреждения и ликвидации последствий, вызванных паводками;</w:t>
      </w:r>
    </w:p>
    <w:p w:rsidR="005B5BC6" w:rsidRPr="005E79C5" w:rsidRDefault="005B5BC6" w:rsidP="005E79C5">
      <w:pPr>
        <w:pStyle w:val="a6"/>
        <w:jc w:val="both"/>
        <w:rPr>
          <w:rFonts w:ascii="Times New Roman" w:hAnsi="Times New Roman" w:cs="Times New Roman"/>
          <w:color w:val="000000"/>
          <w:sz w:val="24"/>
          <w:szCs w:val="24"/>
        </w:rPr>
      </w:pPr>
      <w:r w:rsidRPr="005E79C5">
        <w:rPr>
          <w:rFonts w:ascii="Times New Roman" w:hAnsi="Times New Roman" w:cs="Times New Roman"/>
          <w:color w:val="000000"/>
          <w:sz w:val="24"/>
          <w:szCs w:val="24"/>
        </w:rPr>
        <w:t>в) организует проверки состояния:</w:t>
      </w:r>
    </w:p>
    <w:p w:rsidR="005B5BC6" w:rsidRPr="005E79C5" w:rsidRDefault="005B5BC6" w:rsidP="005E79C5">
      <w:pPr>
        <w:pStyle w:val="a6"/>
        <w:jc w:val="both"/>
        <w:rPr>
          <w:rFonts w:ascii="Times New Roman" w:hAnsi="Times New Roman" w:cs="Times New Roman"/>
          <w:color w:val="000000"/>
          <w:sz w:val="24"/>
          <w:szCs w:val="24"/>
        </w:rPr>
      </w:pPr>
      <w:r w:rsidRPr="005E79C5">
        <w:rPr>
          <w:rFonts w:ascii="Times New Roman" w:hAnsi="Times New Roman" w:cs="Times New Roman"/>
          <w:color w:val="000000"/>
          <w:sz w:val="24"/>
          <w:szCs w:val="24"/>
        </w:rPr>
        <w:t xml:space="preserve">- дорожного полотна, </w:t>
      </w:r>
      <w:proofErr w:type="gramStart"/>
      <w:r w:rsidRPr="005E79C5">
        <w:rPr>
          <w:rFonts w:ascii="Times New Roman" w:hAnsi="Times New Roman" w:cs="Times New Roman"/>
          <w:color w:val="000000"/>
          <w:sz w:val="24"/>
          <w:szCs w:val="24"/>
        </w:rPr>
        <w:t>попадающих</w:t>
      </w:r>
      <w:proofErr w:type="gramEnd"/>
      <w:r w:rsidRPr="005E79C5">
        <w:rPr>
          <w:rFonts w:ascii="Times New Roman" w:hAnsi="Times New Roman" w:cs="Times New Roman"/>
          <w:color w:val="000000"/>
          <w:sz w:val="24"/>
          <w:szCs w:val="24"/>
        </w:rPr>
        <w:t xml:space="preserve"> в зоны возможного затопления (подтопления);</w:t>
      </w:r>
    </w:p>
    <w:p w:rsidR="005B5BC6" w:rsidRPr="005E79C5" w:rsidRDefault="005B5BC6" w:rsidP="005E79C5">
      <w:pPr>
        <w:pStyle w:val="a6"/>
        <w:jc w:val="both"/>
        <w:rPr>
          <w:rFonts w:ascii="Times New Roman" w:hAnsi="Times New Roman" w:cs="Times New Roman"/>
          <w:color w:val="000000"/>
          <w:sz w:val="24"/>
          <w:szCs w:val="24"/>
        </w:rPr>
      </w:pPr>
      <w:r w:rsidRPr="005E79C5">
        <w:rPr>
          <w:rFonts w:ascii="Times New Roman" w:hAnsi="Times New Roman" w:cs="Times New Roman"/>
          <w:color w:val="000000"/>
          <w:sz w:val="24"/>
          <w:szCs w:val="24"/>
        </w:rPr>
        <w:t>г) принимает решения по вопросам предупреждения подтопления населенных пунктов на территории  сельского поселения.</w:t>
      </w:r>
    </w:p>
    <w:p w:rsidR="005B5BC6" w:rsidRPr="005E79C5" w:rsidRDefault="005B5BC6" w:rsidP="005E79C5">
      <w:pPr>
        <w:pStyle w:val="a6"/>
        <w:jc w:val="both"/>
        <w:rPr>
          <w:rFonts w:ascii="Times New Roman" w:hAnsi="Times New Roman" w:cs="Times New Roman"/>
          <w:color w:val="000000"/>
          <w:sz w:val="24"/>
          <w:szCs w:val="24"/>
        </w:rPr>
      </w:pPr>
      <w:r w:rsidRPr="005E79C5">
        <w:rPr>
          <w:rStyle w:val="a5"/>
          <w:rFonts w:ascii="Times New Roman" w:hAnsi="Times New Roman" w:cs="Times New Roman"/>
          <w:color w:val="000000"/>
          <w:sz w:val="24"/>
          <w:szCs w:val="24"/>
        </w:rPr>
        <w:t>IV. Полномочия Комиссии</w:t>
      </w:r>
    </w:p>
    <w:p w:rsidR="005B5BC6" w:rsidRPr="005E79C5" w:rsidRDefault="001F34BD" w:rsidP="005E79C5">
      <w:pPr>
        <w:pStyle w:val="a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B5BC6" w:rsidRPr="005E79C5">
        <w:rPr>
          <w:rFonts w:ascii="Times New Roman" w:hAnsi="Times New Roman" w:cs="Times New Roman"/>
          <w:color w:val="000000"/>
          <w:sz w:val="24"/>
          <w:szCs w:val="24"/>
        </w:rPr>
        <w:t>Комиссия в пределах своей компетенции:</w:t>
      </w:r>
    </w:p>
    <w:p w:rsidR="005B5BC6" w:rsidRPr="005E79C5" w:rsidRDefault="005B5BC6" w:rsidP="005E79C5">
      <w:pPr>
        <w:pStyle w:val="a6"/>
        <w:jc w:val="both"/>
        <w:rPr>
          <w:rFonts w:ascii="Times New Roman" w:hAnsi="Times New Roman" w:cs="Times New Roman"/>
          <w:color w:val="000000"/>
          <w:sz w:val="24"/>
          <w:szCs w:val="24"/>
        </w:rPr>
      </w:pPr>
      <w:r w:rsidRPr="005E79C5">
        <w:rPr>
          <w:rFonts w:ascii="Times New Roman" w:hAnsi="Times New Roman" w:cs="Times New Roman"/>
          <w:color w:val="000000"/>
          <w:sz w:val="24"/>
          <w:szCs w:val="24"/>
        </w:rPr>
        <w:lastRenderedPageBreak/>
        <w:t>а) запрашивает и получает в установленном порядке от учреждений и организаций сельского поселения, информацию и сведения, необходимые для выполнения возложенных на нее задач;</w:t>
      </w:r>
    </w:p>
    <w:p w:rsidR="005B5BC6" w:rsidRPr="005E79C5" w:rsidRDefault="005B5BC6" w:rsidP="005E79C5">
      <w:pPr>
        <w:pStyle w:val="a6"/>
        <w:jc w:val="both"/>
        <w:rPr>
          <w:rFonts w:ascii="Times New Roman" w:hAnsi="Times New Roman" w:cs="Times New Roman"/>
          <w:color w:val="000000"/>
          <w:sz w:val="24"/>
          <w:szCs w:val="24"/>
        </w:rPr>
      </w:pPr>
      <w:r w:rsidRPr="005E79C5">
        <w:rPr>
          <w:rFonts w:ascii="Times New Roman" w:hAnsi="Times New Roman" w:cs="Times New Roman"/>
          <w:color w:val="000000"/>
          <w:sz w:val="24"/>
          <w:szCs w:val="24"/>
        </w:rPr>
        <w:t>б) привлекает для участия в своей работе представителей учреждений, предприятий, организаций и общественных организаций по согласованию с их руководителями;</w:t>
      </w:r>
    </w:p>
    <w:p w:rsidR="005B5BC6" w:rsidRPr="005E79C5" w:rsidRDefault="005B5BC6" w:rsidP="005E79C5">
      <w:pPr>
        <w:pStyle w:val="a6"/>
        <w:jc w:val="both"/>
        <w:rPr>
          <w:rFonts w:ascii="Times New Roman" w:hAnsi="Times New Roman" w:cs="Times New Roman"/>
          <w:color w:val="000000"/>
          <w:sz w:val="24"/>
          <w:szCs w:val="24"/>
        </w:rPr>
      </w:pPr>
      <w:r w:rsidRPr="005E79C5">
        <w:rPr>
          <w:rFonts w:ascii="Times New Roman" w:hAnsi="Times New Roman" w:cs="Times New Roman"/>
          <w:color w:val="000000"/>
          <w:sz w:val="24"/>
          <w:szCs w:val="24"/>
        </w:rPr>
        <w:t xml:space="preserve">в) осуществляет </w:t>
      </w:r>
      <w:proofErr w:type="gramStart"/>
      <w:r w:rsidRPr="005E79C5">
        <w:rPr>
          <w:rFonts w:ascii="Times New Roman" w:hAnsi="Times New Roman" w:cs="Times New Roman"/>
          <w:color w:val="000000"/>
          <w:sz w:val="24"/>
          <w:szCs w:val="24"/>
        </w:rPr>
        <w:t>контроль за</w:t>
      </w:r>
      <w:proofErr w:type="gramEnd"/>
      <w:r w:rsidRPr="005E79C5">
        <w:rPr>
          <w:rFonts w:ascii="Times New Roman" w:hAnsi="Times New Roman" w:cs="Times New Roman"/>
          <w:color w:val="000000"/>
          <w:sz w:val="24"/>
          <w:szCs w:val="24"/>
        </w:rPr>
        <w:t xml:space="preserve"> состоянием:</w:t>
      </w:r>
    </w:p>
    <w:p w:rsidR="005B5BC6" w:rsidRPr="005E79C5" w:rsidRDefault="005B5BC6" w:rsidP="005E79C5">
      <w:pPr>
        <w:pStyle w:val="a6"/>
        <w:jc w:val="both"/>
        <w:rPr>
          <w:rFonts w:ascii="Times New Roman" w:hAnsi="Times New Roman" w:cs="Times New Roman"/>
          <w:color w:val="000000"/>
          <w:sz w:val="24"/>
          <w:szCs w:val="24"/>
        </w:rPr>
      </w:pPr>
      <w:r w:rsidRPr="005E79C5">
        <w:rPr>
          <w:rFonts w:ascii="Times New Roman" w:hAnsi="Times New Roman" w:cs="Times New Roman"/>
          <w:color w:val="000000"/>
          <w:sz w:val="24"/>
          <w:szCs w:val="24"/>
        </w:rPr>
        <w:t xml:space="preserve">-  дорожного полотна, </w:t>
      </w:r>
      <w:proofErr w:type="gramStart"/>
      <w:r w:rsidRPr="005E79C5">
        <w:rPr>
          <w:rFonts w:ascii="Times New Roman" w:hAnsi="Times New Roman" w:cs="Times New Roman"/>
          <w:color w:val="000000"/>
          <w:sz w:val="24"/>
          <w:szCs w:val="24"/>
        </w:rPr>
        <w:t>попадающих</w:t>
      </w:r>
      <w:proofErr w:type="gramEnd"/>
      <w:r w:rsidRPr="005E79C5">
        <w:rPr>
          <w:rFonts w:ascii="Times New Roman" w:hAnsi="Times New Roman" w:cs="Times New Roman"/>
          <w:color w:val="000000"/>
          <w:sz w:val="24"/>
          <w:szCs w:val="24"/>
        </w:rPr>
        <w:t xml:space="preserve"> в зоны возможного затопления (подтопления);</w:t>
      </w:r>
    </w:p>
    <w:p w:rsidR="005B5BC6" w:rsidRPr="005E79C5" w:rsidRDefault="005B5BC6" w:rsidP="005E79C5">
      <w:pPr>
        <w:pStyle w:val="a6"/>
        <w:jc w:val="both"/>
        <w:rPr>
          <w:rFonts w:ascii="Times New Roman" w:hAnsi="Times New Roman" w:cs="Times New Roman"/>
          <w:color w:val="000000"/>
          <w:sz w:val="24"/>
          <w:szCs w:val="24"/>
        </w:rPr>
      </w:pPr>
      <w:r w:rsidRPr="005E79C5">
        <w:rPr>
          <w:rFonts w:ascii="Times New Roman" w:hAnsi="Times New Roman" w:cs="Times New Roman"/>
          <w:color w:val="000000"/>
          <w:sz w:val="24"/>
          <w:szCs w:val="24"/>
        </w:rPr>
        <w:t>г) принимает решения о проведении мероприятий по недопущению затопления (подтопления) населенных пунктов, водозаборов, кабельных линий электроснабжения и связи, трансформаторных подстанций, попадающих в зону возможного затопления (подтопления);</w:t>
      </w:r>
    </w:p>
    <w:p w:rsidR="005B5BC6" w:rsidRPr="005E79C5" w:rsidRDefault="005B5BC6" w:rsidP="005E79C5">
      <w:pPr>
        <w:pStyle w:val="a6"/>
        <w:jc w:val="both"/>
        <w:rPr>
          <w:rFonts w:ascii="Times New Roman" w:hAnsi="Times New Roman" w:cs="Times New Roman"/>
          <w:color w:val="000000"/>
          <w:sz w:val="24"/>
          <w:szCs w:val="24"/>
        </w:rPr>
      </w:pPr>
      <w:proofErr w:type="spellStart"/>
      <w:r w:rsidRPr="005E79C5">
        <w:rPr>
          <w:rFonts w:ascii="Times New Roman" w:hAnsi="Times New Roman" w:cs="Times New Roman"/>
          <w:color w:val="000000"/>
          <w:sz w:val="24"/>
          <w:szCs w:val="24"/>
        </w:rPr>
        <w:t>д</w:t>
      </w:r>
      <w:proofErr w:type="spellEnd"/>
      <w:r w:rsidRPr="005E79C5">
        <w:rPr>
          <w:rFonts w:ascii="Times New Roman" w:hAnsi="Times New Roman" w:cs="Times New Roman"/>
          <w:color w:val="000000"/>
          <w:sz w:val="24"/>
          <w:szCs w:val="24"/>
        </w:rPr>
        <w:t>) через КЧС и ПБ администрации привлекает в установленном порядке силы и средства районного звена территориальной подсистемы РСЧС для проведения мероприятий по предупреждению и ликвидации чрезвычайных ситуаций.</w:t>
      </w:r>
    </w:p>
    <w:p w:rsidR="005B5BC6" w:rsidRPr="005E79C5" w:rsidRDefault="005B5BC6" w:rsidP="005E79C5">
      <w:pPr>
        <w:pStyle w:val="a6"/>
        <w:jc w:val="both"/>
        <w:rPr>
          <w:rFonts w:ascii="Times New Roman" w:hAnsi="Times New Roman" w:cs="Times New Roman"/>
          <w:color w:val="000000"/>
          <w:sz w:val="24"/>
          <w:szCs w:val="24"/>
        </w:rPr>
      </w:pPr>
      <w:r w:rsidRPr="005E79C5">
        <w:rPr>
          <w:rFonts w:ascii="Times New Roman" w:hAnsi="Times New Roman" w:cs="Times New Roman"/>
          <w:color w:val="000000"/>
          <w:sz w:val="24"/>
          <w:szCs w:val="24"/>
        </w:rPr>
        <w:t> </w:t>
      </w:r>
    </w:p>
    <w:p w:rsidR="005B5BC6" w:rsidRPr="005E79C5" w:rsidRDefault="005B5BC6" w:rsidP="005E79C5">
      <w:pPr>
        <w:pStyle w:val="a6"/>
        <w:jc w:val="both"/>
        <w:rPr>
          <w:rFonts w:ascii="Times New Roman" w:hAnsi="Times New Roman" w:cs="Times New Roman"/>
          <w:color w:val="000000"/>
          <w:sz w:val="24"/>
          <w:szCs w:val="24"/>
        </w:rPr>
      </w:pPr>
      <w:r w:rsidRPr="005E79C5">
        <w:rPr>
          <w:rStyle w:val="a5"/>
          <w:rFonts w:ascii="Times New Roman" w:hAnsi="Times New Roman" w:cs="Times New Roman"/>
          <w:color w:val="000000"/>
          <w:sz w:val="24"/>
          <w:szCs w:val="24"/>
        </w:rPr>
        <w:t>V. Организация работы Комиссии</w:t>
      </w:r>
    </w:p>
    <w:p w:rsidR="005B5BC6" w:rsidRPr="005E79C5" w:rsidRDefault="00B5492E" w:rsidP="005E79C5">
      <w:pPr>
        <w:pStyle w:val="a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B5BC6" w:rsidRPr="005E79C5">
        <w:rPr>
          <w:rFonts w:ascii="Times New Roman" w:hAnsi="Times New Roman" w:cs="Times New Roman"/>
          <w:color w:val="000000"/>
          <w:sz w:val="24"/>
          <w:szCs w:val="24"/>
        </w:rPr>
        <w:t xml:space="preserve">Председатель комиссии руководит деятельностью Комиссии и несет ответственность за выполнение возложенных на нее задач. Комиссия осуществляет свою деятельность в соответствии с планом, принимаемым на заседании комиссии и утвержденным ее председателем. Заседания Комиссии оформляются решениями (протоколами). Заседания </w:t>
      </w:r>
      <w:r>
        <w:rPr>
          <w:rFonts w:ascii="Times New Roman" w:hAnsi="Times New Roman" w:cs="Times New Roman"/>
          <w:color w:val="000000"/>
          <w:sz w:val="24"/>
          <w:szCs w:val="24"/>
        </w:rPr>
        <w:t xml:space="preserve">  </w:t>
      </w:r>
      <w:r w:rsidR="005B5BC6" w:rsidRPr="005E79C5">
        <w:rPr>
          <w:rFonts w:ascii="Times New Roman" w:hAnsi="Times New Roman" w:cs="Times New Roman"/>
          <w:color w:val="000000"/>
          <w:sz w:val="24"/>
          <w:szCs w:val="24"/>
        </w:rPr>
        <w:t>Комиссии проводятся по мере необходимости, но не реже 2 раз в год, в период осенне-зимнего и весенне-летнего паводка. Внеплановые заседания проводятся по решению председателя Комиссии. Заседание Комиссии проводит ее председатель или по его поручению один из его заместителей. Заседание Комиссии считается правомочным, если на нем присутствует не менее половины ее членов. Члены комиссии принимают участие в ее заседании без права замены. В случае отсутствия члена комиссии на заседании он имеет право представить свое мнение по рассматриваемым вопросам в письменной форме.</w:t>
      </w:r>
    </w:p>
    <w:p w:rsidR="005B5BC6" w:rsidRPr="005E79C5" w:rsidRDefault="00B5492E" w:rsidP="005E79C5">
      <w:pPr>
        <w:pStyle w:val="a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B5BC6" w:rsidRPr="005E79C5">
        <w:rPr>
          <w:rFonts w:ascii="Times New Roman" w:hAnsi="Times New Roman" w:cs="Times New Roman"/>
          <w:color w:val="000000"/>
          <w:sz w:val="24"/>
          <w:szCs w:val="24"/>
        </w:rPr>
        <w:t>Решения Комиссии принимаются простым большинством голосов присутствующих на заседании членов комиссии. В случае равенства голосов решающим является голос председателя комиссии.</w:t>
      </w:r>
    </w:p>
    <w:p w:rsidR="005B5BC6" w:rsidRPr="005E79C5" w:rsidRDefault="00B5492E" w:rsidP="005E79C5">
      <w:pPr>
        <w:pStyle w:val="a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B5BC6" w:rsidRPr="005E79C5">
        <w:rPr>
          <w:rFonts w:ascii="Times New Roman" w:hAnsi="Times New Roman" w:cs="Times New Roman"/>
          <w:color w:val="000000"/>
          <w:sz w:val="24"/>
          <w:szCs w:val="24"/>
        </w:rPr>
        <w:t>Распределение обязанностей в Комиссии осуществляется председателем комиссии и оформляется в виде функциональных обязанностей членов комиссии.</w:t>
      </w:r>
    </w:p>
    <w:p w:rsidR="005B5BC6" w:rsidRPr="005E79C5" w:rsidRDefault="00B5492E" w:rsidP="005E79C5">
      <w:pPr>
        <w:pStyle w:val="a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B5BC6" w:rsidRPr="005E79C5">
        <w:rPr>
          <w:rFonts w:ascii="Times New Roman" w:hAnsi="Times New Roman" w:cs="Times New Roman"/>
          <w:color w:val="000000"/>
          <w:sz w:val="24"/>
          <w:szCs w:val="24"/>
        </w:rPr>
        <w:t>Оповещение и сбор членов комиссии осуществляет ответственный секретарь комиссии.</w:t>
      </w:r>
    </w:p>
    <w:p w:rsidR="00645BA3" w:rsidRPr="00E66873" w:rsidRDefault="00645BA3" w:rsidP="00645BA3">
      <w:pPr>
        <w:pStyle w:val="a6"/>
        <w:jc w:val="right"/>
        <w:rPr>
          <w:rFonts w:ascii="Times New Roman" w:hAnsi="Times New Roman" w:cs="Times New Roman"/>
        </w:rPr>
      </w:pPr>
    </w:p>
    <w:p w:rsidR="00D846CD" w:rsidRDefault="00D846CD" w:rsidP="00806A86">
      <w:pPr>
        <w:spacing w:before="100" w:beforeAutospacing="1" w:after="100" w:afterAutospacing="1" w:line="240" w:lineRule="auto"/>
        <w:jc w:val="right"/>
        <w:rPr>
          <w:rFonts w:ascii="Times New Roman" w:eastAsia="Times New Roman" w:hAnsi="Times New Roman" w:cs="Times New Roman"/>
          <w:color w:val="000000"/>
          <w:sz w:val="21"/>
          <w:szCs w:val="21"/>
        </w:rPr>
      </w:pPr>
    </w:p>
    <w:p w:rsidR="00D846CD" w:rsidRDefault="00D846CD" w:rsidP="00806A86">
      <w:pPr>
        <w:spacing w:before="100" w:beforeAutospacing="1" w:after="100" w:afterAutospacing="1" w:line="240" w:lineRule="auto"/>
        <w:jc w:val="right"/>
        <w:rPr>
          <w:rFonts w:ascii="Times New Roman" w:eastAsia="Times New Roman" w:hAnsi="Times New Roman" w:cs="Times New Roman"/>
          <w:color w:val="000000"/>
          <w:sz w:val="21"/>
          <w:szCs w:val="21"/>
        </w:rPr>
      </w:pPr>
    </w:p>
    <w:p w:rsidR="00D846CD" w:rsidRDefault="00D846CD" w:rsidP="00806A86">
      <w:pPr>
        <w:spacing w:before="100" w:beforeAutospacing="1" w:after="100" w:afterAutospacing="1" w:line="240" w:lineRule="auto"/>
        <w:jc w:val="right"/>
        <w:rPr>
          <w:rFonts w:ascii="Times New Roman" w:eastAsia="Times New Roman" w:hAnsi="Times New Roman" w:cs="Times New Roman"/>
          <w:color w:val="000000"/>
          <w:sz w:val="21"/>
          <w:szCs w:val="21"/>
        </w:rPr>
      </w:pPr>
    </w:p>
    <w:p w:rsidR="00D846CD" w:rsidRDefault="00D846CD" w:rsidP="00806A86">
      <w:pPr>
        <w:spacing w:before="100" w:beforeAutospacing="1" w:after="100" w:afterAutospacing="1" w:line="240" w:lineRule="auto"/>
        <w:jc w:val="right"/>
        <w:rPr>
          <w:rFonts w:ascii="Times New Roman" w:eastAsia="Times New Roman" w:hAnsi="Times New Roman" w:cs="Times New Roman"/>
          <w:color w:val="000000"/>
          <w:sz w:val="21"/>
          <w:szCs w:val="21"/>
        </w:rPr>
      </w:pPr>
    </w:p>
    <w:p w:rsidR="00D846CD" w:rsidRDefault="00D846CD" w:rsidP="00806A86">
      <w:pPr>
        <w:spacing w:before="100" w:beforeAutospacing="1" w:after="100" w:afterAutospacing="1" w:line="240" w:lineRule="auto"/>
        <w:jc w:val="right"/>
        <w:rPr>
          <w:rFonts w:ascii="Times New Roman" w:eastAsia="Times New Roman" w:hAnsi="Times New Roman" w:cs="Times New Roman"/>
          <w:color w:val="000000"/>
          <w:sz w:val="21"/>
          <w:szCs w:val="21"/>
        </w:rPr>
      </w:pPr>
    </w:p>
    <w:p w:rsidR="00D846CD" w:rsidRDefault="00D846CD" w:rsidP="00806A86">
      <w:pPr>
        <w:spacing w:before="100" w:beforeAutospacing="1" w:after="100" w:afterAutospacing="1" w:line="240" w:lineRule="auto"/>
        <w:jc w:val="right"/>
        <w:rPr>
          <w:rFonts w:ascii="Times New Roman" w:eastAsia="Times New Roman" w:hAnsi="Times New Roman" w:cs="Times New Roman"/>
          <w:color w:val="000000"/>
          <w:sz w:val="21"/>
          <w:szCs w:val="21"/>
        </w:rPr>
      </w:pPr>
    </w:p>
    <w:p w:rsidR="00D846CD" w:rsidRDefault="00D846CD" w:rsidP="00806A86">
      <w:pPr>
        <w:spacing w:before="100" w:beforeAutospacing="1" w:after="100" w:afterAutospacing="1" w:line="240" w:lineRule="auto"/>
        <w:jc w:val="right"/>
        <w:rPr>
          <w:rFonts w:ascii="Times New Roman" w:eastAsia="Times New Roman" w:hAnsi="Times New Roman" w:cs="Times New Roman"/>
          <w:color w:val="000000"/>
          <w:sz w:val="21"/>
          <w:szCs w:val="21"/>
        </w:rPr>
      </w:pPr>
    </w:p>
    <w:p w:rsidR="00D846CD" w:rsidRDefault="00D846CD" w:rsidP="00806A86">
      <w:pPr>
        <w:spacing w:before="100" w:beforeAutospacing="1" w:after="100" w:afterAutospacing="1" w:line="240" w:lineRule="auto"/>
        <w:jc w:val="right"/>
        <w:rPr>
          <w:rFonts w:ascii="Times New Roman" w:eastAsia="Times New Roman" w:hAnsi="Times New Roman" w:cs="Times New Roman"/>
          <w:color w:val="000000"/>
          <w:sz w:val="21"/>
          <w:szCs w:val="21"/>
        </w:rPr>
      </w:pPr>
    </w:p>
    <w:p w:rsidR="00D846CD" w:rsidRDefault="00D846CD" w:rsidP="00806A86">
      <w:pPr>
        <w:spacing w:before="100" w:beforeAutospacing="1" w:after="100" w:afterAutospacing="1" w:line="240" w:lineRule="auto"/>
        <w:jc w:val="right"/>
        <w:rPr>
          <w:rFonts w:ascii="Times New Roman" w:eastAsia="Times New Roman" w:hAnsi="Times New Roman" w:cs="Times New Roman"/>
          <w:color w:val="000000"/>
          <w:sz w:val="21"/>
          <w:szCs w:val="21"/>
        </w:rPr>
      </w:pPr>
    </w:p>
    <w:p w:rsidR="00D846CD" w:rsidRDefault="00D846CD" w:rsidP="00806A86">
      <w:pPr>
        <w:spacing w:before="100" w:beforeAutospacing="1" w:after="100" w:afterAutospacing="1" w:line="240" w:lineRule="auto"/>
        <w:jc w:val="right"/>
        <w:rPr>
          <w:rFonts w:ascii="Times New Roman" w:eastAsia="Times New Roman" w:hAnsi="Times New Roman" w:cs="Times New Roman"/>
          <w:color w:val="000000"/>
          <w:sz w:val="21"/>
          <w:szCs w:val="21"/>
        </w:rPr>
      </w:pPr>
    </w:p>
    <w:p w:rsidR="00D846CD" w:rsidRDefault="00D846CD" w:rsidP="00806A86">
      <w:pPr>
        <w:spacing w:before="100" w:beforeAutospacing="1" w:after="100" w:afterAutospacing="1" w:line="240" w:lineRule="auto"/>
        <w:jc w:val="right"/>
        <w:rPr>
          <w:rFonts w:ascii="Times New Roman" w:eastAsia="Times New Roman" w:hAnsi="Times New Roman" w:cs="Times New Roman"/>
          <w:color w:val="000000"/>
          <w:sz w:val="21"/>
          <w:szCs w:val="21"/>
        </w:rPr>
      </w:pPr>
    </w:p>
    <w:p w:rsidR="00D846CD" w:rsidRDefault="00D846CD" w:rsidP="00806A86">
      <w:pPr>
        <w:spacing w:before="100" w:beforeAutospacing="1" w:after="100" w:afterAutospacing="1" w:line="240" w:lineRule="auto"/>
        <w:jc w:val="right"/>
        <w:rPr>
          <w:rFonts w:ascii="Times New Roman" w:eastAsia="Times New Roman" w:hAnsi="Times New Roman" w:cs="Times New Roman"/>
          <w:color w:val="000000"/>
          <w:sz w:val="21"/>
          <w:szCs w:val="21"/>
        </w:rPr>
      </w:pPr>
    </w:p>
    <w:p w:rsidR="00A95B7A" w:rsidRDefault="00A95B7A" w:rsidP="00D846CD">
      <w:pPr>
        <w:pStyle w:val="a6"/>
        <w:jc w:val="right"/>
        <w:rPr>
          <w:rFonts w:ascii="Times New Roman" w:eastAsia="Times New Roman" w:hAnsi="Times New Roman" w:cs="Times New Roman"/>
          <w:sz w:val="24"/>
          <w:szCs w:val="24"/>
        </w:rPr>
        <w:sectPr w:rsidR="00A95B7A" w:rsidSect="00A95B7A">
          <w:pgSz w:w="11906" w:h="16838"/>
          <w:pgMar w:top="426" w:right="850" w:bottom="1134" w:left="1276" w:header="708" w:footer="708" w:gutter="0"/>
          <w:cols w:space="708"/>
          <w:docGrid w:linePitch="360"/>
        </w:sectPr>
      </w:pPr>
    </w:p>
    <w:p w:rsidR="00806A86" w:rsidRPr="00D846CD" w:rsidRDefault="00806A86" w:rsidP="00D846CD">
      <w:pPr>
        <w:pStyle w:val="a6"/>
        <w:jc w:val="right"/>
        <w:rPr>
          <w:rFonts w:ascii="Times New Roman" w:eastAsia="Times New Roman" w:hAnsi="Times New Roman" w:cs="Times New Roman"/>
          <w:sz w:val="24"/>
          <w:szCs w:val="24"/>
        </w:rPr>
      </w:pPr>
      <w:r w:rsidRPr="00D846CD">
        <w:rPr>
          <w:rFonts w:ascii="Times New Roman" w:eastAsia="Times New Roman" w:hAnsi="Times New Roman" w:cs="Times New Roman"/>
          <w:sz w:val="24"/>
          <w:szCs w:val="24"/>
        </w:rPr>
        <w:lastRenderedPageBreak/>
        <w:t>Приложение № 4</w:t>
      </w:r>
    </w:p>
    <w:p w:rsidR="00806A86" w:rsidRPr="00D846CD" w:rsidRDefault="00D846CD" w:rsidP="00D846CD">
      <w:pPr>
        <w:pStyle w:val="a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распоряжению главы</w:t>
      </w:r>
      <w:r w:rsidR="00806A86" w:rsidRPr="00D846CD">
        <w:rPr>
          <w:rFonts w:ascii="Times New Roman" w:eastAsia="Times New Roman" w:hAnsi="Times New Roman" w:cs="Times New Roman"/>
          <w:sz w:val="24"/>
          <w:szCs w:val="24"/>
        </w:rPr>
        <w:t xml:space="preserve"> Администрации</w:t>
      </w:r>
    </w:p>
    <w:p w:rsidR="00806A86" w:rsidRPr="00E81B10" w:rsidRDefault="00A95B7A" w:rsidP="00E81B10">
      <w:pPr>
        <w:pStyle w:val="a6"/>
        <w:jc w:val="right"/>
        <w:rPr>
          <w:rFonts w:ascii="Times New Roman" w:eastAsia="Times New Roman" w:hAnsi="Times New Roman" w:cs="Times New Roman"/>
          <w:sz w:val="24"/>
          <w:szCs w:val="24"/>
        </w:rPr>
      </w:pPr>
      <w:r>
        <w:rPr>
          <w:rFonts w:eastAsia="Times New Roman"/>
        </w:rPr>
        <w:t xml:space="preserve">                          </w:t>
      </w:r>
      <w:r w:rsidR="00806A86" w:rsidRPr="00D846CD">
        <w:rPr>
          <w:rFonts w:eastAsia="Times New Roman"/>
        </w:rPr>
        <w:t xml:space="preserve">  </w:t>
      </w:r>
      <w:r w:rsidR="00806A86" w:rsidRPr="00D846CD">
        <w:rPr>
          <w:rFonts w:ascii="Times New Roman" w:eastAsia="Times New Roman" w:hAnsi="Times New Roman" w:cs="Times New Roman"/>
          <w:sz w:val="24"/>
          <w:szCs w:val="24"/>
        </w:rPr>
        <w:t>сельского поселения</w:t>
      </w:r>
      <w:r w:rsidR="00D846CD" w:rsidRPr="00D846CD">
        <w:rPr>
          <w:rFonts w:ascii="Times New Roman" w:eastAsia="Times New Roman" w:hAnsi="Times New Roman" w:cs="Times New Roman"/>
          <w:sz w:val="24"/>
          <w:szCs w:val="24"/>
        </w:rPr>
        <w:t xml:space="preserve"> «село </w:t>
      </w:r>
      <w:proofErr w:type="spellStart"/>
      <w:r w:rsidR="00D846CD" w:rsidRPr="00D846CD">
        <w:rPr>
          <w:rFonts w:ascii="Times New Roman" w:eastAsia="Times New Roman" w:hAnsi="Times New Roman" w:cs="Times New Roman"/>
          <w:sz w:val="24"/>
          <w:szCs w:val="24"/>
        </w:rPr>
        <w:t>Ачайваям</w:t>
      </w:r>
      <w:proofErr w:type="spellEnd"/>
      <w:r w:rsidR="00D846CD" w:rsidRPr="00D846CD">
        <w:rPr>
          <w:rFonts w:ascii="Times New Roman" w:eastAsia="Times New Roman" w:hAnsi="Times New Roman" w:cs="Times New Roman"/>
          <w:sz w:val="24"/>
          <w:szCs w:val="24"/>
        </w:rPr>
        <w:t>»</w:t>
      </w:r>
      <w:r w:rsidR="00D846CD" w:rsidRPr="00D846CD">
        <w:rPr>
          <w:rFonts w:ascii="Times New Roman" w:eastAsia="Times New Roman" w:hAnsi="Times New Roman" w:cs="Times New Roman"/>
          <w:color w:val="000000"/>
          <w:sz w:val="24"/>
          <w:szCs w:val="24"/>
        </w:rPr>
        <w:t xml:space="preserve">                                                                                                                                                 </w:t>
      </w:r>
      <w:r w:rsidR="00D846CD">
        <w:rPr>
          <w:rFonts w:ascii="Times New Roman" w:eastAsia="Times New Roman" w:hAnsi="Times New Roman" w:cs="Times New Roman"/>
          <w:color w:val="000000"/>
          <w:sz w:val="24"/>
          <w:szCs w:val="24"/>
        </w:rPr>
        <w:t>от  27</w:t>
      </w:r>
      <w:r w:rsidR="00806A86" w:rsidRPr="00D846CD">
        <w:rPr>
          <w:rFonts w:ascii="Times New Roman" w:eastAsia="Times New Roman" w:hAnsi="Times New Roman" w:cs="Times New Roman"/>
          <w:color w:val="000000"/>
          <w:sz w:val="24"/>
          <w:szCs w:val="24"/>
        </w:rPr>
        <w:t>.0</w:t>
      </w:r>
      <w:r w:rsidR="00D846CD">
        <w:rPr>
          <w:rFonts w:ascii="Times New Roman" w:eastAsia="Times New Roman" w:hAnsi="Times New Roman" w:cs="Times New Roman"/>
          <w:color w:val="000000"/>
          <w:sz w:val="24"/>
          <w:szCs w:val="24"/>
        </w:rPr>
        <w:t>4</w:t>
      </w:r>
      <w:r w:rsidR="00806A86" w:rsidRPr="00D846CD">
        <w:rPr>
          <w:rFonts w:ascii="Times New Roman" w:eastAsia="Times New Roman" w:hAnsi="Times New Roman" w:cs="Times New Roman"/>
          <w:color w:val="000000"/>
          <w:sz w:val="24"/>
          <w:szCs w:val="24"/>
        </w:rPr>
        <w:t>.2018</w:t>
      </w:r>
      <w:r w:rsidR="00D846CD">
        <w:rPr>
          <w:rFonts w:ascii="Times New Roman" w:eastAsia="Times New Roman" w:hAnsi="Times New Roman" w:cs="Times New Roman"/>
          <w:color w:val="000000"/>
          <w:sz w:val="24"/>
          <w:szCs w:val="24"/>
        </w:rPr>
        <w:t>г. № 8</w:t>
      </w:r>
    </w:p>
    <w:p w:rsidR="00806A86" w:rsidRPr="000E6614" w:rsidRDefault="00806A86" w:rsidP="000E6614">
      <w:pPr>
        <w:pStyle w:val="a6"/>
        <w:jc w:val="center"/>
        <w:rPr>
          <w:rFonts w:ascii="Times New Roman" w:eastAsia="Times New Roman" w:hAnsi="Times New Roman" w:cs="Times New Roman"/>
          <w:sz w:val="24"/>
          <w:szCs w:val="24"/>
        </w:rPr>
      </w:pPr>
      <w:r w:rsidRPr="000E6614">
        <w:rPr>
          <w:rFonts w:ascii="Times New Roman" w:eastAsia="Times New Roman" w:hAnsi="Times New Roman" w:cs="Times New Roman"/>
          <w:sz w:val="24"/>
          <w:szCs w:val="24"/>
        </w:rPr>
        <w:t>Силы и средства,</w:t>
      </w:r>
    </w:p>
    <w:p w:rsidR="00806A86" w:rsidRPr="000E6614" w:rsidRDefault="00806A86" w:rsidP="000E6614">
      <w:pPr>
        <w:pStyle w:val="a6"/>
        <w:jc w:val="center"/>
        <w:rPr>
          <w:rFonts w:ascii="Times New Roman" w:eastAsia="Times New Roman" w:hAnsi="Times New Roman" w:cs="Times New Roman"/>
          <w:sz w:val="24"/>
          <w:szCs w:val="24"/>
        </w:rPr>
      </w:pPr>
      <w:proofErr w:type="gramStart"/>
      <w:r w:rsidRPr="000E6614">
        <w:rPr>
          <w:rFonts w:ascii="Times New Roman" w:eastAsia="Times New Roman" w:hAnsi="Times New Roman" w:cs="Times New Roman"/>
          <w:sz w:val="24"/>
          <w:szCs w:val="24"/>
        </w:rPr>
        <w:t>привлекаемые для ликвидации чрезвычайных ситуаций</w:t>
      </w:r>
      <w:proofErr w:type="gramEnd"/>
    </w:p>
    <w:p w:rsidR="00806A86" w:rsidRDefault="00806A86" w:rsidP="000E6614">
      <w:pPr>
        <w:pStyle w:val="a6"/>
        <w:jc w:val="center"/>
        <w:rPr>
          <w:rFonts w:ascii="Times New Roman" w:eastAsia="Times New Roman" w:hAnsi="Times New Roman" w:cs="Times New Roman"/>
          <w:sz w:val="24"/>
          <w:szCs w:val="24"/>
        </w:rPr>
      </w:pPr>
      <w:r w:rsidRPr="000E6614">
        <w:rPr>
          <w:rFonts w:ascii="Times New Roman" w:eastAsia="Times New Roman" w:hAnsi="Times New Roman" w:cs="Times New Roman"/>
          <w:sz w:val="24"/>
          <w:szCs w:val="24"/>
        </w:rPr>
        <w:t>при прохождении  весеннего  половодья в 2018 году</w:t>
      </w:r>
    </w:p>
    <w:p w:rsidR="008E736E" w:rsidRPr="00E66873" w:rsidRDefault="008E736E" w:rsidP="005D1C46">
      <w:pPr>
        <w:ind w:left="426"/>
        <w:rPr>
          <w:rFonts w:ascii="Times New Roman" w:hAnsi="Times New Roman" w:cs="Times New Roman"/>
        </w:rPr>
      </w:pPr>
    </w:p>
    <w:tbl>
      <w:tblPr>
        <w:tblStyle w:val="a8"/>
        <w:tblW w:w="13636" w:type="dxa"/>
        <w:tblLayout w:type="fixed"/>
        <w:tblLook w:val="04A0"/>
      </w:tblPr>
      <w:tblGrid>
        <w:gridCol w:w="558"/>
        <w:gridCol w:w="3014"/>
        <w:gridCol w:w="3855"/>
        <w:gridCol w:w="3800"/>
        <w:gridCol w:w="2409"/>
      </w:tblGrid>
      <w:tr w:rsidR="00E81B10" w:rsidRPr="00A95B7A" w:rsidTr="00E81B10">
        <w:trPr>
          <w:trHeight w:val="253"/>
        </w:trPr>
        <w:tc>
          <w:tcPr>
            <w:tcW w:w="558" w:type="dxa"/>
            <w:vMerge w:val="restart"/>
            <w:tcBorders>
              <w:top w:val="single" w:sz="18" w:space="0" w:color="auto"/>
              <w:left w:val="single" w:sz="18" w:space="0" w:color="auto"/>
              <w:right w:val="single" w:sz="18" w:space="0" w:color="auto"/>
            </w:tcBorders>
            <w:tcMar>
              <w:left w:w="28" w:type="dxa"/>
              <w:right w:w="28" w:type="dxa"/>
            </w:tcMar>
            <w:vAlign w:val="center"/>
          </w:tcPr>
          <w:p w:rsidR="00E81B10" w:rsidRPr="00A95B7A" w:rsidRDefault="00E81B10" w:rsidP="00C97CE0">
            <w:pPr>
              <w:tabs>
                <w:tab w:val="left" w:pos="585"/>
                <w:tab w:val="center" w:pos="8135"/>
              </w:tabs>
              <w:rPr>
                <w:rFonts w:cs="Times New Roman"/>
                <w:sz w:val="22"/>
              </w:rPr>
            </w:pPr>
            <w:r w:rsidRPr="00A95B7A">
              <w:rPr>
                <w:rFonts w:cs="Times New Roman"/>
                <w:sz w:val="22"/>
              </w:rPr>
              <w:t>№</w:t>
            </w:r>
          </w:p>
          <w:p w:rsidR="00E81B10" w:rsidRPr="00A95B7A" w:rsidRDefault="00E81B10" w:rsidP="00C97CE0">
            <w:pPr>
              <w:tabs>
                <w:tab w:val="left" w:pos="585"/>
                <w:tab w:val="center" w:pos="8135"/>
              </w:tabs>
              <w:rPr>
                <w:rFonts w:cs="Times New Roman"/>
                <w:sz w:val="22"/>
              </w:rPr>
            </w:pPr>
            <w:proofErr w:type="spellStart"/>
            <w:proofErr w:type="gramStart"/>
            <w:r w:rsidRPr="00A95B7A">
              <w:rPr>
                <w:rFonts w:cs="Times New Roman"/>
                <w:sz w:val="22"/>
              </w:rPr>
              <w:t>п</w:t>
            </w:r>
            <w:proofErr w:type="spellEnd"/>
            <w:proofErr w:type="gramEnd"/>
            <w:r w:rsidRPr="00A95B7A">
              <w:rPr>
                <w:rFonts w:cs="Times New Roman"/>
                <w:sz w:val="22"/>
              </w:rPr>
              <w:t>/</w:t>
            </w:r>
            <w:proofErr w:type="spellStart"/>
            <w:r w:rsidRPr="00A95B7A">
              <w:rPr>
                <w:rFonts w:cs="Times New Roman"/>
                <w:sz w:val="22"/>
              </w:rPr>
              <w:t>п</w:t>
            </w:r>
            <w:proofErr w:type="spellEnd"/>
          </w:p>
        </w:tc>
        <w:tc>
          <w:tcPr>
            <w:tcW w:w="3014" w:type="dxa"/>
            <w:vMerge w:val="restart"/>
            <w:tcBorders>
              <w:top w:val="single" w:sz="18" w:space="0" w:color="auto"/>
              <w:left w:val="single" w:sz="18" w:space="0" w:color="auto"/>
              <w:right w:val="single" w:sz="18" w:space="0" w:color="auto"/>
            </w:tcBorders>
            <w:tcMar>
              <w:left w:w="28" w:type="dxa"/>
              <w:right w:w="28" w:type="dxa"/>
            </w:tcMar>
            <w:vAlign w:val="center"/>
          </w:tcPr>
          <w:p w:rsidR="00E81B10" w:rsidRPr="00A95B7A" w:rsidRDefault="00E81B10" w:rsidP="00C97CE0">
            <w:pPr>
              <w:tabs>
                <w:tab w:val="left" w:pos="585"/>
                <w:tab w:val="center" w:pos="8135"/>
              </w:tabs>
              <w:rPr>
                <w:rFonts w:cs="Times New Roman"/>
                <w:sz w:val="22"/>
              </w:rPr>
            </w:pPr>
            <w:r w:rsidRPr="00A95B7A">
              <w:rPr>
                <w:rFonts w:cs="Times New Roman"/>
                <w:sz w:val="22"/>
              </w:rPr>
              <w:t>На</w:t>
            </w:r>
            <w:r w:rsidRPr="00A95B7A">
              <w:rPr>
                <w:rFonts w:cs="Times New Roman"/>
                <w:sz w:val="22"/>
              </w:rPr>
              <w:softHyphen/>
              <w:t>име</w:t>
            </w:r>
            <w:r w:rsidRPr="00A95B7A">
              <w:rPr>
                <w:rFonts w:cs="Times New Roman"/>
                <w:sz w:val="22"/>
              </w:rPr>
              <w:softHyphen/>
              <w:t>но</w:t>
            </w:r>
            <w:r w:rsidRPr="00A95B7A">
              <w:rPr>
                <w:rFonts w:cs="Times New Roman"/>
                <w:sz w:val="22"/>
              </w:rPr>
              <w:softHyphen/>
              <w:t>ва</w:t>
            </w:r>
            <w:r w:rsidRPr="00A95B7A">
              <w:rPr>
                <w:rFonts w:cs="Times New Roman"/>
                <w:sz w:val="22"/>
              </w:rPr>
              <w:softHyphen/>
              <w:t>ние му</w:t>
            </w:r>
            <w:r w:rsidRPr="00A95B7A">
              <w:rPr>
                <w:rFonts w:cs="Times New Roman"/>
                <w:sz w:val="22"/>
              </w:rPr>
              <w:softHyphen/>
              <w:t>ни</w:t>
            </w:r>
            <w:r w:rsidRPr="00A95B7A">
              <w:rPr>
                <w:rFonts w:cs="Times New Roman"/>
                <w:sz w:val="22"/>
              </w:rPr>
              <w:softHyphen/>
              <w:t>ци</w:t>
            </w:r>
            <w:r w:rsidRPr="00A95B7A">
              <w:rPr>
                <w:rFonts w:cs="Times New Roman"/>
                <w:sz w:val="22"/>
              </w:rPr>
              <w:softHyphen/>
              <w:t>паль</w:t>
            </w:r>
            <w:r w:rsidRPr="00A95B7A">
              <w:rPr>
                <w:rFonts w:cs="Times New Roman"/>
                <w:sz w:val="22"/>
              </w:rPr>
              <w:softHyphen/>
              <w:t>но</w:t>
            </w:r>
            <w:r w:rsidRPr="00A95B7A">
              <w:rPr>
                <w:rFonts w:cs="Times New Roman"/>
                <w:sz w:val="22"/>
              </w:rPr>
              <w:softHyphen/>
              <w:t>го об</w:t>
            </w:r>
            <w:r w:rsidRPr="00A95B7A">
              <w:rPr>
                <w:rFonts w:cs="Times New Roman"/>
                <w:sz w:val="22"/>
              </w:rPr>
              <w:softHyphen/>
              <w:t>ра</w:t>
            </w:r>
            <w:r w:rsidRPr="00A95B7A">
              <w:rPr>
                <w:rFonts w:cs="Times New Roman"/>
                <w:sz w:val="22"/>
              </w:rPr>
              <w:softHyphen/>
              <w:t>зо</w:t>
            </w:r>
            <w:r w:rsidRPr="00A95B7A">
              <w:rPr>
                <w:rFonts w:cs="Times New Roman"/>
                <w:sz w:val="22"/>
              </w:rPr>
              <w:softHyphen/>
              <w:t>ва</w:t>
            </w:r>
            <w:r w:rsidRPr="00A95B7A">
              <w:rPr>
                <w:rFonts w:cs="Times New Roman"/>
                <w:sz w:val="22"/>
              </w:rPr>
              <w:softHyphen/>
              <w:t>ния</w:t>
            </w:r>
          </w:p>
        </w:tc>
        <w:tc>
          <w:tcPr>
            <w:tcW w:w="3855" w:type="dxa"/>
            <w:vMerge w:val="restart"/>
            <w:tcBorders>
              <w:top w:val="single" w:sz="18" w:space="0" w:color="auto"/>
              <w:left w:val="single" w:sz="18" w:space="0" w:color="auto"/>
              <w:right w:val="outset" w:sz="6" w:space="0" w:color="auto"/>
            </w:tcBorders>
            <w:tcMar>
              <w:left w:w="28" w:type="dxa"/>
              <w:right w:w="28" w:type="dxa"/>
            </w:tcMar>
            <w:vAlign w:val="center"/>
          </w:tcPr>
          <w:p w:rsidR="00E81B10" w:rsidRPr="00A95B7A" w:rsidRDefault="00E81B10" w:rsidP="00E81B10">
            <w:pPr>
              <w:tabs>
                <w:tab w:val="left" w:pos="585"/>
                <w:tab w:val="center" w:pos="8135"/>
              </w:tabs>
              <w:rPr>
                <w:rFonts w:cs="Times New Roman"/>
                <w:sz w:val="22"/>
              </w:rPr>
            </w:pPr>
            <w:r>
              <w:rPr>
                <w:rFonts w:cs="Times New Roman"/>
                <w:sz w:val="22"/>
              </w:rPr>
              <w:t xml:space="preserve">Средства </w:t>
            </w:r>
          </w:p>
        </w:tc>
        <w:tc>
          <w:tcPr>
            <w:tcW w:w="3800" w:type="dxa"/>
            <w:vMerge w:val="restart"/>
            <w:tcBorders>
              <w:top w:val="single" w:sz="18" w:space="0" w:color="auto"/>
              <w:left w:val="single" w:sz="18" w:space="0" w:color="auto"/>
              <w:right w:val="outset" w:sz="6" w:space="0" w:color="auto"/>
            </w:tcBorders>
            <w:vAlign w:val="center"/>
          </w:tcPr>
          <w:p w:rsidR="00E81B10" w:rsidRPr="00A95B7A" w:rsidRDefault="00E81B10" w:rsidP="00E81B10">
            <w:pPr>
              <w:tabs>
                <w:tab w:val="left" w:pos="585"/>
                <w:tab w:val="center" w:pos="8135"/>
              </w:tabs>
              <w:rPr>
                <w:rFonts w:cs="Times New Roman"/>
              </w:rPr>
            </w:pPr>
            <w:r>
              <w:rPr>
                <w:rFonts w:cs="Times New Roman"/>
              </w:rPr>
              <w:t>Собственник технической единицы</w:t>
            </w:r>
          </w:p>
        </w:tc>
        <w:tc>
          <w:tcPr>
            <w:tcW w:w="2409" w:type="dxa"/>
            <w:vMerge w:val="restart"/>
            <w:tcBorders>
              <w:top w:val="single" w:sz="18" w:space="0" w:color="auto"/>
              <w:left w:val="outset" w:sz="6" w:space="0" w:color="auto"/>
              <w:right w:val="single" w:sz="18" w:space="0" w:color="auto"/>
            </w:tcBorders>
            <w:vAlign w:val="center"/>
          </w:tcPr>
          <w:p w:rsidR="00E81B10" w:rsidRPr="00A95B7A" w:rsidRDefault="00E81B10" w:rsidP="00E81B10">
            <w:pPr>
              <w:tabs>
                <w:tab w:val="left" w:pos="585"/>
                <w:tab w:val="center" w:pos="8135"/>
              </w:tabs>
              <w:rPr>
                <w:rFonts w:cs="Times New Roman"/>
              </w:rPr>
            </w:pPr>
            <w:r>
              <w:rPr>
                <w:rFonts w:cs="Times New Roman"/>
              </w:rPr>
              <w:t>Личный состав</w:t>
            </w:r>
          </w:p>
        </w:tc>
      </w:tr>
      <w:tr w:rsidR="00E81B10" w:rsidRPr="00A95B7A" w:rsidTr="00E81B10">
        <w:trPr>
          <w:trHeight w:val="253"/>
        </w:trPr>
        <w:tc>
          <w:tcPr>
            <w:tcW w:w="558" w:type="dxa"/>
            <w:vMerge/>
            <w:tcBorders>
              <w:left w:val="single" w:sz="18" w:space="0" w:color="auto"/>
              <w:right w:val="single" w:sz="18" w:space="0" w:color="auto"/>
            </w:tcBorders>
            <w:tcMar>
              <w:left w:w="28" w:type="dxa"/>
              <w:right w:w="28" w:type="dxa"/>
            </w:tcMar>
            <w:vAlign w:val="center"/>
          </w:tcPr>
          <w:p w:rsidR="00E81B10" w:rsidRPr="00A95B7A" w:rsidRDefault="00E81B10" w:rsidP="00C97CE0">
            <w:pPr>
              <w:tabs>
                <w:tab w:val="left" w:pos="585"/>
                <w:tab w:val="center" w:pos="8135"/>
              </w:tabs>
              <w:rPr>
                <w:rFonts w:cs="Times New Roman"/>
                <w:sz w:val="22"/>
              </w:rPr>
            </w:pPr>
          </w:p>
        </w:tc>
        <w:tc>
          <w:tcPr>
            <w:tcW w:w="3014" w:type="dxa"/>
            <w:vMerge/>
            <w:tcBorders>
              <w:left w:val="single" w:sz="18" w:space="0" w:color="auto"/>
              <w:right w:val="single" w:sz="18" w:space="0" w:color="auto"/>
            </w:tcBorders>
            <w:tcMar>
              <w:left w:w="28" w:type="dxa"/>
              <w:right w:w="28" w:type="dxa"/>
            </w:tcMar>
            <w:vAlign w:val="center"/>
          </w:tcPr>
          <w:p w:rsidR="00E81B10" w:rsidRPr="00A95B7A" w:rsidRDefault="00E81B10" w:rsidP="00C97CE0">
            <w:pPr>
              <w:tabs>
                <w:tab w:val="left" w:pos="585"/>
                <w:tab w:val="center" w:pos="8135"/>
              </w:tabs>
              <w:rPr>
                <w:rFonts w:cs="Times New Roman"/>
                <w:sz w:val="22"/>
              </w:rPr>
            </w:pPr>
          </w:p>
        </w:tc>
        <w:tc>
          <w:tcPr>
            <w:tcW w:w="3855" w:type="dxa"/>
            <w:vMerge/>
            <w:tcBorders>
              <w:left w:val="single" w:sz="18" w:space="0" w:color="auto"/>
              <w:right w:val="outset" w:sz="6" w:space="0" w:color="auto"/>
            </w:tcBorders>
            <w:tcMar>
              <w:left w:w="28" w:type="dxa"/>
              <w:right w:w="28" w:type="dxa"/>
            </w:tcMar>
            <w:vAlign w:val="center"/>
          </w:tcPr>
          <w:p w:rsidR="00E81B10" w:rsidRPr="00A95B7A" w:rsidRDefault="00E81B10" w:rsidP="00C97CE0">
            <w:pPr>
              <w:tabs>
                <w:tab w:val="left" w:pos="585"/>
                <w:tab w:val="center" w:pos="8135"/>
              </w:tabs>
              <w:rPr>
                <w:rFonts w:cs="Times New Roman"/>
                <w:sz w:val="22"/>
              </w:rPr>
            </w:pPr>
          </w:p>
        </w:tc>
        <w:tc>
          <w:tcPr>
            <w:tcW w:w="3800" w:type="dxa"/>
            <w:vMerge/>
            <w:tcBorders>
              <w:left w:val="single" w:sz="18" w:space="0" w:color="auto"/>
              <w:right w:val="outset" w:sz="6" w:space="0" w:color="auto"/>
            </w:tcBorders>
            <w:vAlign w:val="center"/>
          </w:tcPr>
          <w:p w:rsidR="00E81B10" w:rsidRPr="00A95B7A" w:rsidRDefault="00E81B10" w:rsidP="00C97CE0">
            <w:pPr>
              <w:tabs>
                <w:tab w:val="left" w:pos="585"/>
                <w:tab w:val="center" w:pos="8135"/>
              </w:tabs>
              <w:rPr>
                <w:rFonts w:cs="Times New Roman"/>
              </w:rPr>
            </w:pPr>
          </w:p>
        </w:tc>
        <w:tc>
          <w:tcPr>
            <w:tcW w:w="2409" w:type="dxa"/>
            <w:vMerge/>
            <w:tcBorders>
              <w:left w:val="outset" w:sz="6" w:space="0" w:color="auto"/>
              <w:right w:val="single" w:sz="18" w:space="0" w:color="auto"/>
            </w:tcBorders>
            <w:vAlign w:val="center"/>
          </w:tcPr>
          <w:p w:rsidR="00E81B10" w:rsidRPr="00A95B7A" w:rsidRDefault="00E81B10" w:rsidP="00C97CE0">
            <w:pPr>
              <w:tabs>
                <w:tab w:val="left" w:pos="585"/>
                <w:tab w:val="center" w:pos="8135"/>
              </w:tabs>
              <w:rPr>
                <w:rFonts w:cs="Times New Roman"/>
              </w:rPr>
            </w:pPr>
          </w:p>
        </w:tc>
      </w:tr>
      <w:tr w:rsidR="00E81B10" w:rsidRPr="00A95B7A" w:rsidTr="00E81B10">
        <w:trPr>
          <w:trHeight w:val="253"/>
        </w:trPr>
        <w:tc>
          <w:tcPr>
            <w:tcW w:w="558" w:type="dxa"/>
            <w:vMerge/>
            <w:tcBorders>
              <w:left w:val="single" w:sz="18" w:space="0" w:color="auto"/>
              <w:bottom w:val="single" w:sz="12" w:space="0" w:color="auto"/>
              <w:right w:val="single" w:sz="18" w:space="0" w:color="auto"/>
            </w:tcBorders>
            <w:tcMar>
              <w:left w:w="28" w:type="dxa"/>
              <w:right w:w="28" w:type="dxa"/>
            </w:tcMar>
            <w:vAlign w:val="center"/>
          </w:tcPr>
          <w:p w:rsidR="00E81B10" w:rsidRPr="00A95B7A" w:rsidRDefault="00E81B10" w:rsidP="00C97CE0">
            <w:pPr>
              <w:tabs>
                <w:tab w:val="left" w:pos="585"/>
                <w:tab w:val="center" w:pos="8135"/>
              </w:tabs>
              <w:rPr>
                <w:rFonts w:cs="Times New Roman"/>
                <w:sz w:val="22"/>
              </w:rPr>
            </w:pPr>
          </w:p>
        </w:tc>
        <w:tc>
          <w:tcPr>
            <w:tcW w:w="3014" w:type="dxa"/>
            <w:vMerge/>
            <w:tcBorders>
              <w:left w:val="single" w:sz="18" w:space="0" w:color="auto"/>
              <w:bottom w:val="single" w:sz="12" w:space="0" w:color="auto"/>
              <w:right w:val="single" w:sz="18" w:space="0" w:color="auto"/>
            </w:tcBorders>
            <w:tcMar>
              <w:left w:w="28" w:type="dxa"/>
              <w:right w:w="28" w:type="dxa"/>
            </w:tcMar>
            <w:vAlign w:val="center"/>
          </w:tcPr>
          <w:p w:rsidR="00E81B10" w:rsidRPr="00A95B7A" w:rsidRDefault="00E81B10" w:rsidP="00C97CE0">
            <w:pPr>
              <w:tabs>
                <w:tab w:val="left" w:pos="585"/>
                <w:tab w:val="center" w:pos="8135"/>
              </w:tabs>
              <w:rPr>
                <w:rFonts w:cs="Times New Roman"/>
                <w:sz w:val="22"/>
              </w:rPr>
            </w:pPr>
          </w:p>
        </w:tc>
        <w:tc>
          <w:tcPr>
            <w:tcW w:w="3855" w:type="dxa"/>
            <w:vMerge/>
            <w:tcBorders>
              <w:left w:val="single" w:sz="18" w:space="0" w:color="auto"/>
              <w:bottom w:val="single" w:sz="12" w:space="0" w:color="auto"/>
              <w:right w:val="outset" w:sz="6" w:space="0" w:color="auto"/>
            </w:tcBorders>
            <w:tcMar>
              <w:left w:w="28" w:type="dxa"/>
              <w:right w:w="28" w:type="dxa"/>
            </w:tcMar>
            <w:vAlign w:val="center"/>
          </w:tcPr>
          <w:p w:rsidR="00E81B10" w:rsidRPr="00A95B7A" w:rsidRDefault="00E81B10" w:rsidP="00C97CE0">
            <w:pPr>
              <w:tabs>
                <w:tab w:val="left" w:pos="585"/>
                <w:tab w:val="center" w:pos="8135"/>
              </w:tabs>
              <w:rPr>
                <w:rFonts w:cs="Times New Roman"/>
                <w:sz w:val="22"/>
              </w:rPr>
            </w:pPr>
          </w:p>
        </w:tc>
        <w:tc>
          <w:tcPr>
            <w:tcW w:w="3800" w:type="dxa"/>
            <w:vMerge/>
            <w:tcBorders>
              <w:left w:val="single" w:sz="18" w:space="0" w:color="auto"/>
              <w:bottom w:val="single" w:sz="12" w:space="0" w:color="auto"/>
              <w:right w:val="outset" w:sz="6" w:space="0" w:color="auto"/>
            </w:tcBorders>
            <w:vAlign w:val="center"/>
          </w:tcPr>
          <w:p w:rsidR="00E81B10" w:rsidRPr="00A95B7A" w:rsidRDefault="00E81B10" w:rsidP="00C97CE0">
            <w:pPr>
              <w:tabs>
                <w:tab w:val="left" w:pos="585"/>
                <w:tab w:val="center" w:pos="8135"/>
              </w:tabs>
              <w:rPr>
                <w:rFonts w:cs="Times New Roman"/>
              </w:rPr>
            </w:pPr>
          </w:p>
        </w:tc>
        <w:tc>
          <w:tcPr>
            <w:tcW w:w="2409" w:type="dxa"/>
            <w:vMerge/>
            <w:tcBorders>
              <w:left w:val="outset" w:sz="6" w:space="0" w:color="auto"/>
              <w:bottom w:val="single" w:sz="12" w:space="0" w:color="auto"/>
              <w:right w:val="single" w:sz="18" w:space="0" w:color="auto"/>
            </w:tcBorders>
            <w:vAlign w:val="center"/>
          </w:tcPr>
          <w:p w:rsidR="00E81B10" w:rsidRPr="00A95B7A" w:rsidRDefault="00E81B10" w:rsidP="00C97CE0">
            <w:pPr>
              <w:tabs>
                <w:tab w:val="left" w:pos="585"/>
                <w:tab w:val="center" w:pos="8135"/>
              </w:tabs>
              <w:rPr>
                <w:rFonts w:cs="Times New Roman"/>
              </w:rPr>
            </w:pPr>
          </w:p>
        </w:tc>
      </w:tr>
      <w:tr w:rsidR="00E81B10" w:rsidRPr="00A95B7A" w:rsidTr="00E81B10">
        <w:tc>
          <w:tcPr>
            <w:tcW w:w="55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E81B10" w:rsidRPr="00A95B7A" w:rsidRDefault="00E81B10" w:rsidP="00C97CE0">
            <w:pPr>
              <w:tabs>
                <w:tab w:val="left" w:pos="585"/>
                <w:tab w:val="center" w:pos="8135"/>
              </w:tabs>
              <w:rPr>
                <w:rFonts w:cs="Times New Roman"/>
                <w:sz w:val="22"/>
              </w:rPr>
            </w:pPr>
            <w:r w:rsidRPr="00A95B7A">
              <w:rPr>
                <w:rFonts w:cs="Times New Roman"/>
                <w:sz w:val="22"/>
              </w:rPr>
              <w:t>1</w:t>
            </w:r>
          </w:p>
        </w:tc>
        <w:tc>
          <w:tcPr>
            <w:tcW w:w="3014"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E81B10" w:rsidRPr="00A95B7A" w:rsidRDefault="00E81B10" w:rsidP="00C97CE0">
            <w:pPr>
              <w:tabs>
                <w:tab w:val="left" w:pos="585"/>
                <w:tab w:val="center" w:pos="8135"/>
              </w:tabs>
              <w:rPr>
                <w:rFonts w:cs="Times New Roman"/>
                <w:sz w:val="22"/>
              </w:rPr>
            </w:pPr>
            <w:r w:rsidRPr="00A95B7A">
              <w:rPr>
                <w:rFonts w:cs="Times New Roman"/>
                <w:sz w:val="22"/>
              </w:rPr>
              <w:t>2</w:t>
            </w:r>
          </w:p>
        </w:tc>
        <w:tc>
          <w:tcPr>
            <w:tcW w:w="3855" w:type="dxa"/>
            <w:tcBorders>
              <w:top w:val="single" w:sz="12" w:space="0" w:color="auto"/>
              <w:left w:val="single" w:sz="12" w:space="0" w:color="auto"/>
              <w:bottom w:val="single" w:sz="12" w:space="0" w:color="auto"/>
              <w:right w:val="outset" w:sz="6" w:space="0" w:color="auto"/>
            </w:tcBorders>
            <w:tcMar>
              <w:left w:w="28" w:type="dxa"/>
              <w:right w:w="28" w:type="dxa"/>
            </w:tcMar>
            <w:vAlign w:val="center"/>
          </w:tcPr>
          <w:p w:rsidR="00E81B10" w:rsidRPr="00A95B7A" w:rsidRDefault="00E81B10" w:rsidP="00C97CE0">
            <w:pPr>
              <w:tabs>
                <w:tab w:val="left" w:pos="585"/>
                <w:tab w:val="center" w:pos="8135"/>
              </w:tabs>
              <w:rPr>
                <w:rFonts w:cs="Times New Roman"/>
                <w:sz w:val="22"/>
              </w:rPr>
            </w:pPr>
            <w:r>
              <w:rPr>
                <w:rFonts w:cs="Times New Roman"/>
                <w:sz w:val="22"/>
              </w:rPr>
              <w:t>3</w:t>
            </w:r>
          </w:p>
        </w:tc>
        <w:tc>
          <w:tcPr>
            <w:tcW w:w="3800" w:type="dxa"/>
            <w:tcBorders>
              <w:top w:val="single" w:sz="12" w:space="0" w:color="auto"/>
              <w:left w:val="single" w:sz="12" w:space="0" w:color="auto"/>
              <w:bottom w:val="single" w:sz="12" w:space="0" w:color="auto"/>
              <w:right w:val="outset" w:sz="6" w:space="0" w:color="auto"/>
            </w:tcBorders>
            <w:vAlign w:val="center"/>
          </w:tcPr>
          <w:p w:rsidR="00E81B10" w:rsidRPr="00A95B7A" w:rsidRDefault="00E81B10" w:rsidP="00E81B10">
            <w:pPr>
              <w:tabs>
                <w:tab w:val="left" w:pos="585"/>
                <w:tab w:val="center" w:pos="8135"/>
              </w:tabs>
              <w:rPr>
                <w:rFonts w:cs="Times New Roman"/>
              </w:rPr>
            </w:pPr>
            <w:r>
              <w:rPr>
                <w:rFonts w:cs="Times New Roman"/>
              </w:rPr>
              <w:t>4</w:t>
            </w:r>
          </w:p>
        </w:tc>
        <w:tc>
          <w:tcPr>
            <w:tcW w:w="2409" w:type="dxa"/>
            <w:tcBorders>
              <w:top w:val="single" w:sz="12" w:space="0" w:color="auto"/>
              <w:left w:val="outset" w:sz="6" w:space="0" w:color="auto"/>
              <w:bottom w:val="single" w:sz="12" w:space="0" w:color="auto"/>
              <w:right w:val="single" w:sz="12" w:space="0" w:color="auto"/>
            </w:tcBorders>
            <w:vAlign w:val="center"/>
          </w:tcPr>
          <w:p w:rsidR="00E81B10" w:rsidRPr="00A95B7A" w:rsidRDefault="00E81B10" w:rsidP="00E81B10">
            <w:pPr>
              <w:tabs>
                <w:tab w:val="left" w:pos="585"/>
                <w:tab w:val="center" w:pos="8135"/>
              </w:tabs>
              <w:rPr>
                <w:rFonts w:cs="Times New Roman"/>
              </w:rPr>
            </w:pPr>
            <w:r>
              <w:rPr>
                <w:rFonts w:cs="Times New Roman"/>
              </w:rPr>
              <w:t>5</w:t>
            </w:r>
          </w:p>
        </w:tc>
      </w:tr>
      <w:tr w:rsidR="00E81B10" w:rsidRPr="00A95B7A" w:rsidTr="00E81B10">
        <w:tc>
          <w:tcPr>
            <w:tcW w:w="558" w:type="dxa"/>
            <w:vMerge w:val="restart"/>
            <w:tcBorders>
              <w:left w:val="single" w:sz="12" w:space="0" w:color="auto"/>
              <w:right w:val="single" w:sz="12" w:space="0" w:color="auto"/>
            </w:tcBorders>
            <w:tcMar>
              <w:left w:w="28" w:type="dxa"/>
              <w:right w:w="28" w:type="dxa"/>
            </w:tcMar>
            <w:vAlign w:val="center"/>
          </w:tcPr>
          <w:p w:rsidR="00E81B10" w:rsidRPr="00A95B7A" w:rsidRDefault="00E81B10" w:rsidP="00C97CE0">
            <w:pPr>
              <w:tabs>
                <w:tab w:val="left" w:pos="585"/>
                <w:tab w:val="center" w:pos="8135"/>
              </w:tabs>
              <w:rPr>
                <w:rFonts w:cs="Times New Roman"/>
                <w:sz w:val="22"/>
              </w:rPr>
            </w:pPr>
            <w:r>
              <w:rPr>
                <w:rFonts w:cs="Times New Roman"/>
                <w:sz w:val="22"/>
              </w:rPr>
              <w:t>1.</w:t>
            </w:r>
          </w:p>
        </w:tc>
        <w:tc>
          <w:tcPr>
            <w:tcW w:w="3014" w:type="dxa"/>
            <w:vMerge w:val="restart"/>
            <w:tcBorders>
              <w:left w:val="single" w:sz="12" w:space="0" w:color="auto"/>
              <w:right w:val="single" w:sz="12" w:space="0" w:color="auto"/>
            </w:tcBorders>
            <w:tcMar>
              <w:left w:w="28" w:type="dxa"/>
              <w:right w:w="28" w:type="dxa"/>
            </w:tcMar>
            <w:vAlign w:val="center"/>
          </w:tcPr>
          <w:p w:rsidR="00E81B10" w:rsidRPr="00A95B7A" w:rsidRDefault="00E81B10" w:rsidP="00C97CE0">
            <w:pPr>
              <w:tabs>
                <w:tab w:val="left" w:pos="585"/>
                <w:tab w:val="center" w:pos="8135"/>
              </w:tabs>
              <w:rPr>
                <w:rFonts w:cs="Times New Roman"/>
                <w:sz w:val="22"/>
              </w:rPr>
            </w:pPr>
            <w:r>
              <w:rPr>
                <w:rFonts w:cs="Times New Roman"/>
                <w:sz w:val="22"/>
              </w:rPr>
              <w:t xml:space="preserve">СП «село </w:t>
            </w:r>
            <w:proofErr w:type="spellStart"/>
            <w:r>
              <w:rPr>
                <w:rFonts w:cs="Times New Roman"/>
                <w:sz w:val="22"/>
              </w:rPr>
              <w:t>Ачайваям</w:t>
            </w:r>
            <w:proofErr w:type="spellEnd"/>
            <w:r>
              <w:rPr>
                <w:rFonts w:cs="Times New Roman"/>
                <w:sz w:val="22"/>
              </w:rPr>
              <w:t>»</w:t>
            </w:r>
          </w:p>
        </w:tc>
        <w:tc>
          <w:tcPr>
            <w:tcW w:w="3855" w:type="dxa"/>
            <w:tcBorders>
              <w:top w:val="single" w:sz="12" w:space="0" w:color="auto"/>
              <w:left w:val="single" w:sz="12" w:space="0" w:color="auto"/>
              <w:bottom w:val="single" w:sz="12" w:space="0" w:color="auto"/>
              <w:right w:val="outset" w:sz="6" w:space="0" w:color="auto"/>
            </w:tcBorders>
            <w:tcMar>
              <w:left w:w="28" w:type="dxa"/>
              <w:right w:w="28" w:type="dxa"/>
            </w:tcMar>
            <w:vAlign w:val="center"/>
          </w:tcPr>
          <w:p w:rsidR="00E81B10" w:rsidRPr="00A95B7A" w:rsidRDefault="00E81B10" w:rsidP="00C97CE0">
            <w:pPr>
              <w:tabs>
                <w:tab w:val="left" w:pos="585"/>
                <w:tab w:val="center" w:pos="8135"/>
              </w:tabs>
              <w:jc w:val="left"/>
              <w:rPr>
                <w:rFonts w:cs="Times New Roman"/>
                <w:sz w:val="22"/>
              </w:rPr>
            </w:pPr>
            <w:r w:rsidRPr="00A95B7A">
              <w:rPr>
                <w:rFonts w:cs="Times New Roman"/>
                <w:sz w:val="22"/>
              </w:rPr>
              <w:t>ДТ-75 бульдозер – 1ед,</w:t>
            </w:r>
          </w:p>
          <w:p w:rsidR="00E81B10" w:rsidRPr="00A95B7A" w:rsidRDefault="00E81B10" w:rsidP="00C97CE0">
            <w:pPr>
              <w:tabs>
                <w:tab w:val="left" w:pos="585"/>
                <w:tab w:val="center" w:pos="8135"/>
              </w:tabs>
              <w:jc w:val="left"/>
              <w:rPr>
                <w:rFonts w:cs="Times New Roman"/>
                <w:sz w:val="22"/>
              </w:rPr>
            </w:pPr>
            <w:r w:rsidRPr="00A95B7A">
              <w:rPr>
                <w:rFonts w:cs="Times New Roman"/>
                <w:sz w:val="22"/>
              </w:rPr>
              <w:t xml:space="preserve">Машина вакуумная КО-503В – 1 </w:t>
            </w:r>
            <w:proofErr w:type="spellStart"/>
            <w:proofErr w:type="gramStart"/>
            <w:r w:rsidRPr="00A95B7A">
              <w:rPr>
                <w:rFonts w:cs="Times New Roman"/>
                <w:sz w:val="22"/>
              </w:rPr>
              <w:t>ед</w:t>
            </w:r>
            <w:proofErr w:type="spellEnd"/>
            <w:proofErr w:type="gramEnd"/>
            <w:r w:rsidRPr="00A95B7A">
              <w:rPr>
                <w:rFonts w:cs="Times New Roman"/>
                <w:sz w:val="22"/>
              </w:rPr>
              <w:t>,</w:t>
            </w:r>
          </w:p>
          <w:p w:rsidR="00E81B10" w:rsidRPr="00A95B7A" w:rsidRDefault="00E81B10" w:rsidP="00C97CE0">
            <w:pPr>
              <w:tabs>
                <w:tab w:val="left" w:pos="585"/>
                <w:tab w:val="center" w:pos="8135"/>
              </w:tabs>
              <w:jc w:val="left"/>
              <w:rPr>
                <w:rFonts w:cs="Times New Roman"/>
                <w:sz w:val="22"/>
              </w:rPr>
            </w:pPr>
            <w:r w:rsidRPr="00A95B7A">
              <w:rPr>
                <w:rFonts w:cs="Times New Roman"/>
                <w:sz w:val="22"/>
              </w:rPr>
              <w:t xml:space="preserve">Самосвал Урал – 1 </w:t>
            </w:r>
            <w:proofErr w:type="spellStart"/>
            <w:proofErr w:type="gramStart"/>
            <w:r w:rsidRPr="00A95B7A">
              <w:rPr>
                <w:rFonts w:cs="Times New Roman"/>
                <w:sz w:val="22"/>
              </w:rPr>
              <w:t>ед</w:t>
            </w:r>
            <w:proofErr w:type="spellEnd"/>
            <w:proofErr w:type="gramEnd"/>
          </w:p>
        </w:tc>
        <w:tc>
          <w:tcPr>
            <w:tcW w:w="3800" w:type="dxa"/>
            <w:tcBorders>
              <w:top w:val="single" w:sz="12" w:space="0" w:color="auto"/>
              <w:left w:val="single" w:sz="12" w:space="0" w:color="auto"/>
              <w:bottom w:val="single" w:sz="12" w:space="0" w:color="auto"/>
              <w:right w:val="outset" w:sz="6" w:space="0" w:color="auto"/>
            </w:tcBorders>
            <w:vAlign w:val="center"/>
          </w:tcPr>
          <w:p w:rsidR="00E81B10" w:rsidRDefault="00E81B10">
            <w:pPr>
              <w:rPr>
                <w:rFonts w:cs="Times New Roman"/>
              </w:rPr>
            </w:pPr>
          </w:p>
          <w:p w:rsidR="00E81B10" w:rsidRDefault="00E81B10">
            <w:pPr>
              <w:rPr>
                <w:rFonts w:cs="Times New Roman"/>
              </w:rPr>
            </w:pPr>
            <w:r>
              <w:rPr>
                <w:rFonts w:cs="Times New Roman"/>
              </w:rPr>
              <w:t>муниципальная</w:t>
            </w:r>
          </w:p>
          <w:p w:rsidR="00E81B10" w:rsidRPr="00A95B7A" w:rsidRDefault="00E81B10" w:rsidP="00E81B10">
            <w:pPr>
              <w:tabs>
                <w:tab w:val="left" w:pos="585"/>
                <w:tab w:val="center" w:pos="8135"/>
              </w:tabs>
              <w:rPr>
                <w:rFonts w:cs="Times New Roman"/>
              </w:rPr>
            </w:pPr>
          </w:p>
        </w:tc>
        <w:tc>
          <w:tcPr>
            <w:tcW w:w="2409" w:type="dxa"/>
            <w:tcBorders>
              <w:top w:val="single" w:sz="12" w:space="0" w:color="auto"/>
              <w:left w:val="outset" w:sz="6" w:space="0" w:color="auto"/>
              <w:bottom w:val="single" w:sz="12" w:space="0" w:color="auto"/>
              <w:right w:val="single" w:sz="12" w:space="0" w:color="auto"/>
            </w:tcBorders>
            <w:vAlign w:val="center"/>
          </w:tcPr>
          <w:p w:rsidR="00E81B10" w:rsidRDefault="00E81B10">
            <w:pPr>
              <w:rPr>
                <w:rFonts w:cs="Times New Roman"/>
              </w:rPr>
            </w:pPr>
          </w:p>
          <w:p w:rsidR="00E81B10" w:rsidRDefault="00E81B10">
            <w:pPr>
              <w:rPr>
                <w:rFonts w:cs="Times New Roman"/>
              </w:rPr>
            </w:pPr>
            <w:r>
              <w:rPr>
                <w:rFonts w:cs="Times New Roman"/>
              </w:rPr>
              <w:t>5</w:t>
            </w:r>
          </w:p>
          <w:p w:rsidR="00E81B10" w:rsidRPr="00A95B7A" w:rsidRDefault="00E81B10" w:rsidP="00E81B10">
            <w:pPr>
              <w:tabs>
                <w:tab w:val="left" w:pos="585"/>
                <w:tab w:val="center" w:pos="8135"/>
              </w:tabs>
              <w:rPr>
                <w:rFonts w:cs="Times New Roman"/>
              </w:rPr>
            </w:pPr>
          </w:p>
        </w:tc>
      </w:tr>
      <w:tr w:rsidR="00E81B10" w:rsidRPr="00A95B7A" w:rsidTr="00E81B10">
        <w:tc>
          <w:tcPr>
            <w:tcW w:w="558" w:type="dxa"/>
            <w:vMerge/>
            <w:tcBorders>
              <w:left w:val="single" w:sz="12" w:space="0" w:color="auto"/>
              <w:right w:val="single" w:sz="12" w:space="0" w:color="auto"/>
            </w:tcBorders>
            <w:tcMar>
              <w:left w:w="28" w:type="dxa"/>
              <w:right w:w="28" w:type="dxa"/>
            </w:tcMar>
            <w:vAlign w:val="center"/>
          </w:tcPr>
          <w:p w:rsidR="00E81B10" w:rsidRPr="00A95B7A" w:rsidRDefault="00E81B10" w:rsidP="00C97CE0">
            <w:pPr>
              <w:tabs>
                <w:tab w:val="left" w:pos="585"/>
                <w:tab w:val="center" w:pos="8135"/>
              </w:tabs>
              <w:rPr>
                <w:rFonts w:cs="Times New Roman"/>
                <w:sz w:val="22"/>
              </w:rPr>
            </w:pPr>
          </w:p>
        </w:tc>
        <w:tc>
          <w:tcPr>
            <w:tcW w:w="3014" w:type="dxa"/>
            <w:vMerge/>
            <w:tcBorders>
              <w:left w:val="single" w:sz="12" w:space="0" w:color="auto"/>
              <w:right w:val="single" w:sz="12" w:space="0" w:color="auto"/>
            </w:tcBorders>
            <w:tcMar>
              <w:left w:w="28" w:type="dxa"/>
              <w:right w:w="28" w:type="dxa"/>
            </w:tcMar>
            <w:vAlign w:val="center"/>
          </w:tcPr>
          <w:p w:rsidR="00E81B10" w:rsidRPr="00A95B7A" w:rsidRDefault="00E81B10" w:rsidP="00C97CE0">
            <w:pPr>
              <w:tabs>
                <w:tab w:val="left" w:pos="585"/>
                <w:tab w:val="center" w:pos="8135"/>
              </w:tabs>
              <w:rPr>
                <w:rFonts w:cs="Times New Roman"/>
                <w:sz w:val="22"/>
              </w:rPr>
            </w:pPr>
          </w:p>
        </w:tc>
        <w:tc>
          <w:tcPr>
            <w:tcW w:w="3855" w:type="dxa"/>
            <w:tcBorders>
              <w:top w:val="single" w:sz="12" w:space="0" w:color="auto"/>
              <w:left w:val="single" w:sz="12" w:space="0" w:color="auto"/>
              <w:bottom w:val="single" w:sz="12" w:space="0" w:color="auto"/>
              <w:right w:val="outset" w:sz="6" w:space="0" w:color="auto"/>
            </w:tcBorders>
            <w:tcMar>
              <w:left w:w="28" w:type="dxa"/>
              <w:right w:w="28" w:type="dxa"/>
            </w:tcMar>
            <w:vAlign w:val="center"/>
          </w:tcPr>
          <w:p w:rsidR="00E81B10" w:rsidRPr="00A95B7A" w:rsidRDefault="00E81B10" w:rsidP="00C97CE0">
            <w:pPr>
              <w:tabs>
                <w:tab w:val="left" w:pos="585"/>
                <w:tab w:val="center" w:pos="8135"/>
              </w:tabs>
              <w:jc w:val="left"/>
              <w:rPr>
                <w:rFonts w:cs="Times New Roman"/>
                <w:sz w:val="22"/>
              </w:rPr>
            </w:pPr>
            <w:r w:rsidRPr="00A95B7A">
              <w:rPr>
                <w:rFonts w:cs="Times New Roman"/>
                <w:sz w:val="22"/>
              </w:rPr>
              <w:t>Бульдозер «</w:t>
            </w:r>
            <w:proofErr w:type="spellStart"/>
            <w:r w:rsidRPr="00A95B7A">
              <w:rPr>
                <w:rFonts w:cs="Times New Roman"/>
                <w:sz w:val="22"/>
              </w:rPr>
              <w:t>Шамтуй</w:t>
            </w:r>
            <w:proofErr w:type="spellEnd"/>
            <w:r w:rsidRPr="00A95B7A">
              <w:rPr>
                <w:rFonts w:cs="Times New Roman"/>
                <w:sz w:val="22"/>
              </w:rPr>
              <w:t xml:space="preserve">» - 1 </w:t>
            </w:r>
            <w:proofErr w:type="spellStart"/>
            <w:proofErr w:type="gramStart"/>
            <w:r w:rsidRPr="00A95B7A">
              <w:rPr>
                <w:rFonts w:cs="Times New Roman"/>
                <w:sz w:val="22"/>
              </w:rPr>
              <w:t>ед</w:t>
            </w:r>
            <w:proofErr w:type="spellEnd"/>
            <w:proofErr w:type="gramEnd"/>
          </w:p>
          <w:p w:rsidR="00E81B10" w:rsidRPr="00A95B7A" w:rsidRDefault="00E81B10" w:rsidP="00C97CE0">
            <w:pPr>
              <w:tabs>
                <w:tab w:val="left" w:pos="585"/>
                <w:tab w:val="center" w:pos="8135"/>
              </w:tabs>
              <w:jc w:val="left"/>
              <w:rPr>
                <w:rFonts w:cs="Times New Roman"/>
                <w:sz w:val="22"/>
              </w:rPr>
            </w:pPr>
          </w:p>
        </w:tc>
        <w:tc>
          <w:tcPr>
            <w:tcW w:w="3800" w:type="dxa"/>
            <w:tcBorders>
              <w:top w:val="single" w:sz="12" w:space="0" w:color="auto"/>
              <w:left w:val="single" w:sz="12" w:space="0" w:color="auto"/>
              <w:bottom w:val="single" w:sz="12" w:space="0" w:color="auto"/>
              <w:right w:val="outset" w:sz="6" w:space="0" w:color="auto"/>
            </w:tcBorders>
            <w:vAlign w:val="center"/>
          </w:tcPr>
          <w:p w:rsidR="00E81B10" w:rsidRDefault="00E81B10">
            <w:pPr>
              <w:rPr>
                <w:rFonts w:cs="Times New Roman"/>
              </w:rPr>
            </w:pPr>
            <w:r>
              <w:rPr>
                <w:rFonts w:cs="Times New Roman"/>
              </w:rPr>
              <w:t>АО «</w:t>
            </w:r>
            <w:proofErr w:type="spellStart"/>
            <w:r>
              <w:rPr>
                <w:rFonts w:cs="Times New Roman"/>
              </w:rPr>
              <w:t>Корякэнерго</w:t>
            </w:r>
            <w:proofErr w:type="spellEnd"/>
            <w:r>
              <w:rPr>
                <w:rFonts w:cs="Times New Roman"/>
              </w:rPr>
              <w:t>»</w:t>
            </w:r>
          </w:p>
          <w:p w:rsidR="00E81B10" w:rsidRPr="00A95B7A" w:rsidRDefault="00E81B10" w:rsidP="00E81B10">
            <w:pPr>
              <w:tabs>
                <w:tab w:val="left" w:pos="585"/>
                <w:tab w:val="center" w:pos="8135"/>
              </w:tabs>
              <w:rPr>
                <w:rFonts w:cs="Times New Roman"/>
              </w:rPr>
            </w:pPr>
          </w:p>
        </w:tc>
        <w:tc>
          <w:tcPr>
            <w:tcW w:w="2409" w:type="dxa"/>
            <w:tcBorders>
              <w:top w:val="single" w:sz="12" w:space="0" w:color="auto"/>
              <w:left w:val="outset" w:sz="6" w:space="0" w:color="auto"/>
              <w:bottom w:val="single" w:sz="12" w:space="0" w:color="auto"/>
              <w:right w:val="single" w:sz="12" w:space="0" w:color="auto"/>
            </w:tcBorders>
            <w:vAlign w:val="center"/>
          </w:tcPr>
          <w:p w:rsidR="00E81B10" w:rsidRDefault="00E81B10">
            <w:pPr>
              <w:rPr>
                <w:rFonts w:cs="Times New Roman"/>
              </w:rPr>
            </w:pPr>
            <w:r>
              <w:rPr>
                <w:rFonts w:cs="Times New Roman"/>
              </w:rPr>
              <w:t>4</w:t>
            </w:r>
          </w:p>
          <w:p w:rsidR="00E81B10" w:rsidRPr="00A95B7A" w:rsidRDefault="00E81B10" w:rsidP="00E81B10">
            <w:pPr>
              <w:tabs>
                <w:tab w:val="left" w:pos="585"/>
                <w:tab w:val="center" w:pos="8135"/>
              </w:tabs>
              <w:rPr>
                <w:rFonts w:cs="Times New Roman"/>
              </w:rPr>
            </w:pPr>
          </w:p>
        </w:tc>
      </w:tr>
      <w:tr w:rsidR="00E81B10" w:rsidRPr="00A95B7A" w:rsidTr="00E81B10">
        <w:trPr>
          <w:trHeight w:val="933"/>
        </w:trPr>
        <w:tc>
          <w:tcPr>
            <w:tcW w:w="558" w:type="dxa"/>
            <w:vMerge/>
            <w:tcBorders>
              <w:left w:val="single" w:sz="12" w:space="0" w:color="auto"/>
              <w:right w:val="single" w:sz="12" w:space="0" w:color="auto"/>
            </w:tcBorders>
            <w:tcMar>
              <w:left w:w="28" w:type="dxa"/>
              <w:right w:w="28" w:type="dxa"/>
            </w:tcMar>
            <w:vAlign w:val="center"/>
          </w:tcPr>
          <w:p w:rsidR="00E81B10" w:rsidRPr="00A95B7A" w:rsidRDefault="00E81B10" w:rsidP="00C97CE0">
            <w:pPr>
              <w:tabs>
                <w:tab w:val="left" w:pos="585"/>
                <w:tab w:val="center" w:pos="8135"/>
              </w:tabs>
              <w:rPr>
                <w:rFonts w:cs="Times New Roman"/>
                <w:sz w:val="22"/>
              </w:rPr>
            </w:pPr>
          </w:p>
        </w:tc>
        <w:tc>
          <w:tcPr>
            <w:tcW w:w="3014" w:type="dxa"/>
            <w:vMerge/>
            <w:tcBorders>
              <w:left w:val="single" w:sz="12" w:space="0" w:color="auto"/>
              <w:right w:val="single" w:sz="12" w:space="0" w:color="auto"/>
            </w:tcBorders>
            <w:tcMar>
              <w:left w:w="28" w:type="dxa"/>
              <w:right w:w="28" w:type="dxa"/>
            </w:tcMar>
            <w:vAlign w:val="center"/>
          </w:tcPr>
          <w:p w:rsidR="00E81B10" w:rsidRPr="00A95B7A" w:rsidRDefault="00E81B10" w:rsidP="00C97CE0">
            <w:pPr>
              <w:tabs>
                <w:tab w:val="left" w:pos="585"/>
                <w:tab w:val="center" w:pos="8135"/>
              </w:tabs>
              <w:rPr>
                <w:rFonts w:cs="Times New Roman"/>
                <w:sz w:val="22"/>
              </w:rPr>
            </w:pPr>
          </w:p>
        </w:tc>
        <w:tc>
          <w:tcPr>
            <w:tcW w:w="3855" w:type="dxa"/>
            <w:tcBorders>
              <w:top w:val="single" w:sz="12" w:space="0" w:color="auto"/>
              <w:left w:val="single" w:sz="12" w:space="0" w:color="auto"/>
              <w:bottom w:val="single" w:sz="4" w:space="0" w:color="auto"/>
              <w:right w:val="outset" w:sz="6" w:space="0" w:color="auto"/>
            </w:tcBorders>
            <w:tcMar>
              <w:left w:w="28" w:type="dxa"/>
              <w:right w:w="28" w:type="dxa"/>
            </w:tcMar>
            <w:vAlign w:val="center"/>
          </w:tcPr>
          <w:p w:rsidR="00E81B10" w:rsidRPr="00A95B7A" w:rsidRDefault="00E81B10" w:rsidP="00C97CE0">
            <w:pPr>
              <w:tabs>
                <w:tab w:val="left" w:pos="585"/>
                <w:tab w:val="center" w:pos="8135"/>
              </w:tabs>
              <w:jc w:val="left"/>
              <w:rPr>
                <w:rFonts w:cs="Times New Roman"/>
                <w:sz w:val="22"/>
              </w:rPr>
            </w:pPr>
            <w:r w:rsidRPr="00A95B7A">
              <w:rPr>
                <w:rFonts w:cs="Times New Roman"/>
                <w:sz w:val="22"/>
              </w:rPr>
              <w:t>Гу</w:t>
            </w:r>
            <w:r w:rsidRPr="00A95B7A">
              <w:rPr>
                <w:rFonts w:cs="Times New Roman"/>
                <w:sz w:val="22"/>
              </w:rPr>
              <w:softHyphen/>
              <w:t>се</w:t>
            </w:r>
            <w:r w:rsidRPr="00A95B7A">
              <w:rPr>
                <w:rFonts w:cs="Times New Roman"/>
                <w:sz w:val="22"/>
              </w:rPr>
              <w:softHyphen/>
              <w:t>нич</w:t>
            </w:r>
            <w:r w:rsidRPr="00A95B7A">
              <w:rPr>
                <w:rFonts w:cs="Times New Roman"/>
                <w:sz w:val="22"/>
              </w:rPr>
              <w:softHyphen/>
              <w:t>ный тя</w:t>
            </w:r>
            <w:r w:rsidRPr="00A95B7A">
              <w:rPr>
                <w:rFonts w:cs="Times New Roman"/>
                <w:sz w:val="22"/>
              </w:rPr>
              <w:softHyphen/>
              <w:t>гач МТЛБ-В   -1 ед.,</w:t>
            </w:r>
          </w:p>
          <w:p w:rsidR="00E81B10" w:rsidRPr="00A95B7A" w:rsidRDefault="00E81B10" w:rsidP="00C97CE0">
            <w:pPr>
              <w:tabs>
                <w:tab w:val="left" w:pos="585"/>
                <w:tab w:val="center" w:pos="8135"/>
              </w:tabs>
              <w:jc w:val="left"/>
              <w:rPr>
                <w:rFonts w:cs="Times New Roman"/>
                <w:sz w:val="22"/>
              </w:rPr>
            </w:pPr>
            <w:r w:rsidRPr="00A95B7A">
              <w:rPr>
                <w:rFonts w:cs="Times New Roman"/>
                <w:sz w:val="22"/>
              </w:rPr>
              <w:t>Гу</w:t>
            </w:r>
            <w:r w:rsidRPr="00A95B7A">
              <w:rPr>
                <w:rFonts w:cs="Times New Roman"/>
                <w:sz w:val="22"/>
              </w:rPr>
              <w:softHyphen/>
              <w:t>се</w:t>
            </w:r>
            <w:r w:rsidRPr="00A95B7A">
              <w:rPr>
                <w:rFonts w:cs="Times New Roman"/>
                <w:sz w:val="22"/>
              </w:rPr>
              <w:softHyphen/>
              <w:t>нич</w:t>
            </w:r>
            <w:r w:rsidRPr="00A95B7A">
              <w:rPr>
                <w:rFonts w:cs="Times New Roman"/>
                <w:sz w:val="22"/>
              </w:rPr>
              <w:softHyphen/>
              <w:t>ный тя</w:t>
            </w:r>
            <w:r w:rsidRPr="00A95B7A">
              <w:rPr>
                <w:rFonts w:cs="Times New Roman"/>
                <w:sz w:val="22"/>
              </w:rPr>
              <w:softHyphen/>
              <w:t xml:space="preserve">гач ГАЗ-34039 – 1 </w:t>
            </w:r>
            <w:proofErr w:type="spellStart"/>
            <w:proofErr w:type="gramStart"/>
            <w:r w:rsidRPr="00A95B7A">
              <w:rPr>
                <w:rFonts w:cs="Times New Roman"/>
                <w:sz w:val="22"/>
              </w:rPr>
              <w:t>ед</w:t>
            </w:r>
            <w:proofErr w:type="spellEnd"/>
            <w:proofErr w:type="gramEnd"/>
            <w:r w:rsidRPr="00A95B7A">
              <w:rPr>
                <w:rFonts w:cs="Times New Roman"/>
                <w:sz w:val="22"/>
              </w:rPr>
              <w:t>,</w:t>
            </w:r>
          </w:p>
          <w:p w:rsidR="00E81B10" w:rsidRPr="00A95B7A" w:rsidRDefault="00E81B10" w:rsidP="00C97CE0">
            <w:pPr>
              <w:tabs>
                <w:tab w:val="left" w:pos="585"/>
                <w:tab w:val="center" w:pos="8135"/>
              </w:tabs>
              <w:jc w:val="left"/>
              <w:rPr>
                <w:rFonts w:cs="Times New Roman"/>
                <w:sz w:val="22"/>
              </w:rPr>
            </w:pPr>
            <w:r w:rsidRPr="00A95B7A">
              <w:rPr>
                <w:rFonts w:cs="Times New Roman"/>
                <w:sz w:val="22"/>
              </w:rPr>
              <w:t>Трак</w:t>
            </w:r>
            <w:r w:rsidRPr="00A95B7A">
              <w:rPr>
                <w:rFonts w:cs="Times New Roman"/>
                <w:sz w:val="22"/>
              </w:rPr>
              <w:softHyphen/>
              <w:t>тор ДТ-75 -1ед,</w:t>
            </w:r>
          </w:p>
          <w:p w:rsidR="00E81B10" w:rsidRPr="00A95B7A" w:rsidRDefault="00E81B10" w:rsidP="00C97CE0">
            <w:pPr>
              <w:tabs>
                <w:tab w:val="left" w:pos="585"/>
                <w:tab w:val="center" w:pos="8135"/>
              </w:tabs>
              <w:jc w:val="left"/>
              <w:rPr>
                <w:rFonts w:cs="Times New Roman"/>
                <w:sz w:val="22"/>
              </w:rPr>
            </w:pPr>
          </w:p>
        </w:tc>
        <w:tc>
          <w:tcPr>
            <w:tcW w:w="3800" w:type="dxa"/>
            <w:tcBorders>
              <w:top w:val="single" w:sz="12" w:space="0" w:color="auto"/>
              <w:left w:val="single" w:sz="12" w:space="0" w:color="auto"/>
              <w:bottom w:val="single" w:sz="4" w:space="0" w:color="auto"/>
              <w:right w:val="outset" w:sz="6" w:space="0" w:color="auto"/>
            </w:tcBorders>
            <w:vAlign w:val="center"/>
          </w:tcPr>
          <w:p w:rsidR="00E81B10" w:rsidRDefault="00E81B10">
            <w:pPr>
              <w:rPr>
                <w:rFonts w:cs="Times New Roman"/>
              </w:rPr>
            </w:pPr>
          </w:p>
          <w:p w:rsidR="00E81B10" w:rsidRDefault="00E81B10">
            <w:pPr>
              <w:rPr>
                <w:rFonts w:cs="Times New Roman"/>
              </w:rPr>
            </w:pPr>
            <w:r>
              <w:rPr>
                <w:rFonts w:cs="Times New Roman"/>
              </w:rPr>
              <w:t>ГУП ПО «</w:t>
            </w:r>
            <w:proofErr w:type="spellStart"/>
            <w:r>
              <w:rPr>
                <w:rFonts w:cs="Times New Roman"/>
              </w:rPr>
              <w:t>Камчатоленпром</w:t>
            </w:r>
            <w:proofErr w:type="spellEnd"/>
            <w:r>
              <w:rPr>
                <w:rFonts w:cs="Times New Roman"/>
              </w:rPr>
              <w:t>»</w:t>
            </w:r>
          </w:p>
          <w:p w:rsidR="00E81B10" w:rsidRDefault="00E81B10">
            <w:pPr>
              <w:rPr>
                <w:rFonts w:cs="Times New Roman"/>
              </w:rPr>
            </w:pPr>
          </w:p>
          <w:p w:rsidR="00E81B10" w:rsidRPr="00A95B7A" w:rsidRDefault="00E81B10" w:rsidP="00E81B10">
            <w:pPr>
              <w:tabs>
                <w:tab w:val="left" w:pos="585"/>
                <w:tab w:val="center" w:pos="8135"/>
              </w:tabs>
              <w:rPr>
                <w:rFonts w:cs="Times New Roman"/>
              </w:rPr>
            </w:pPr>
          </w:p>
        </w:tc>
        <w:tc>
          <w:tcPr>
            <w:tcW w:w="2409" w:type="dxa"/>
            <w:tcBorders>
              <w:top w:val="single" w:sz="12" w:space="0" w:color="auto"/>
              <w:left w:val="outset" w:sz="6" w:space="0" w:color="auto"/>
              <w:bottom w:val="single" w:sz="4" w:space="0" w:color="auto"/>
              <w:right w:val="single" w:sz="12" w:space="0" w:color="auto"/>
            </w:tcBorders>
            <w:vAlign w:val="center"/>
          </w:tcPr>
          <w:p w:rsidR="00E81B10" w:rsidRDefault="00E81B10">
            <w:pPr>
              <w:rPr>
                <w:rFonts w:cs="Times New Roman"/>
              </w:rPr>
            </w:pPr>
            <w:r>
              <w:rPr>
                <w:rFonts w:cs="Times New Roman"/>
              </w:rPr>
              <w:t>4</w:t>
            </w:r>
          </w:p>
          <w:p w:rsidR="00E81B10" w:rsidRDefault="00E81B10">
            <w:pPr>
              <w:rPr>
                <w:rFonts w:cs="Times New Roman"/>
              </w:rPr>
            </w:pPr>
          </w:p>
          <w:p w:rsidR="00E81B10" w:rsidRDefault="00E81B10">
            <w:pPr>
              <w:rPr>
                <w:rFonts w:cs="Times New Roman"/>
              </w:rPr>
            </w:pPr>
          </w:p>
          <w:p w:rsidR="00E81B10" w:rsidRPr="00A95B7A" w:rsidRDefault="00E81B10" w:rsidP="00E81B10">
            <w:pPr>
              <w:tabs>
                <w:tab w:val="left" w:pos="585"/>
                <w:tab w:val="center" w:pos="8135"/>
              </w:tabs>
              <w:rPr>
                <w:rFonts w:cs="Times New Roman"/>
              </w:rPr>
            </w:pPr>
          </w:p>
        </w:tc>
      </w:tr>
      <w:tr w:rsidR="00E81B10" w:rsidRPr="00A95B7A" w:rsidTr="00E81B10">
        <w:trPr>
          <w:trHeight w:val="1898"/>
        </w:trPr>
        <w:tc>
          <w:tcPr>
            <w:tcW w:w="558" w:type="dxa"/>
            <w:vMerge/>
            <w:tcBorders>
              <w:left w:val="single" w:sz="12" w:space="0" w:color="auto"/>
              <w:bottom w:val="single" w:sz="12" w:space="0" w:color="auto"/>
              <w:right w:val="single" w:sz="12" w:space="0" w:color="auto"/>
            </w:tcBorders>
            <w:tcMar>
              <w:left w:w="28" w:type="dxa"/>
              <w:right w:w="28" w:type="dxa"/>
            </w:tcMar>
            <w:vAlign w:val="center"/>
          </w:tcPr>
          <w:p w:rsidR="00E81B10" w:rsidRPr="00A95B7A" w:rsidRDefault="00E81B10" w:rsidP="00C97CE0">
            <w:pPr>
              <w:tabs>
                <w:tab w:val="left" w:pos="585"/>
                <w:tab w:val="center" w:pos="8135"/>
              </w:tabs>
              <w:rPr>
                <w:rFonts w:cs="Times New Roman"/>
                <w:sz w:val="22"/>
              </w:rPr>
            </w:pPr>
          </w:p>
        </w:tc>
        <w:tc>
          <w:tcPr>
            <w:tcW w:w="3014" w:type="dxa"/>
            <w:vMerge/>
            <w:tcBorders>
              <w:left w:val="single" w:sz="12" w:space="0" w:color="auto"/>
              <w:bottom w:val="single" w:sz="12" w:space="0" w:color="auto"/>
              <w:right w:val="single" w:sz="12" w:space="0" w:color="auto"/>
            </w:tcBorders>
            <w:tcMar>
              <w:left w:w="28" w:type="dxa"/>
              <w:right w:w="28" w:type="dxa"/>
            </w:tcMar>
            <w:vAlign w:val="center"/>
          </w:tcPr>
          <w:p w:rsidR="00E81B10" w:rsidRPr="00A95B7A" w:rsidRDefault="00E81B10" w:rsidP="00C97CE0">
            <w:pPr>
              <w:tabs>
                <w:tab w:val="left" w:pos="585"/>
                <w:tab w:val="center" w:pos="8135"/>
              </w:tabs>
              <w:rPr>
                <w:rFonts w:cs="Times New Roman"/>
                <w:sz w:val="22"/>
              </w:rPr>
            </w:pPr>
          </w:p>
        </w:tc>
        <w:tc>
          <w:tcPr>
            <w:tcW w:w="3855" w:type="dxa"/>
            <w:tcBorders>
              <w:top w:val="single" w:sz="4" w:space="0" w:color="auto"/>
              <w:left w:val="single" w:sz="12" w:space="0" w:color="auto"/>
              <w:bottom w:val="single" w:sz="12" w:space="0" w:color="auto"/>
              <w:right w:val="outset" w:sz="6" w:space="0" w:color="auto"/>
            </w:tcBorders>
            <w:tcMar>
              <w:left w:w="28" w:type="dxa"/>
              <w:right w:w="28" w:type="dxa"/>
            </w:tcMar>
            <w:vAlign w:val="center"/>
          </w:tcPr>
          <w:p w:rsidR="00E81B10" w:rsidRPr="00E81B10" w:rsidRDefault="00E81B10" w:rsidP="00E81B10">
            <w:pPr>
              <w:pStyle w:val="a6"/>
              <w:jc w:val="both"/>
            </w:pPr>
            <w:r w:rsidRPr="00E81B10">
              <w:t>Гу</w:t>
            </w:r>
            <w:r w:rsidRPr="00E81B10">
              <w:softHyphen/>
              <w:t>се</w:t>
            </w:r>
            <w:r w:rsidRPr="00E81B10">
              <w:softHyphen/>
              <w:t>нич</w:t>
            </w:r>
            <w:r w:rsidRPr="00E81B10">
              <w:softHyphen/>
              <w:t>ный тя</w:t>
            </w:r>
            <w:r w:rsidRPr="00E81B10">
              <w:softHyphen/>
              <w:t>гач МТЛБ-У   -1 ед.,</w:t>
            </w:r>
          </w:p>
          <w:p w:rsidR="00E81B10" w:rsidRPr="00E81B10" w:rsidRDefault="00E81B10" w:rsidP="00E81B10">
            <w:pPr>
              <w:pStyle w:val="a6"/>
              <w:jc w:val="both"/>
            </w:pPr>
            <w:r w:rsidRPr="00E81B10">
              <w:t>Гу</w:t>
            </w:r>
            <w:r w:rsidRPr="00E81B10">
              <w:softHyphen/>
              <w:t>се</w:t>
            </w:r>
            <w:r w:rsidRPr="00E81B10">
              <w:softHyphen/>
              <w:t>нич</w:t>
            </w:r>
            <w:r w:rsidRPr="00E81B10">
              <w:softHyphen/>
              <w:t>ный тя</w:t>
            </w:r>
            <w:r w:rsidRPr="00E81B10">
              <w:softHyphen/>
              <w:t>гач ГТТ   -1 ед.,</w:t>
            </w:r>
          </w:p>
          <w:p w:rsidR="00E81B10" w:rsidRPr="00A95B7A" w:rsidRDefault="00E81B10" w:rsidP="00E81B10">
            <w:pPr>
              <w:tabs>
                <w:tab w:val="left" w:pos="585"/>
                <w:tab w:val="center" w:pos="8135"/>
              </w:tabs>
              <w:jc w:val="left"/>
              <w:rPr>
                <w:rFonts w:cs="Times New Roman"/>
                <w:sz w:val="22"/>
              </w:rPr>
            </w:pPr>
            <w:r w:rsidRPr="00A95B7A">
              <w:rPr>
                <w:rFonts w:cs="Times New Roman"/>
                <w:sz w:val="22"/>
              </w:rPr>
              <w:t>Гу</w:t>
            </w:r>
            <w:r w:rsidRPr="00A95B7A">
              <w:rPr>
                <w:rFonts w:cs="Times New Roman"/>
                <w:sz w:val="22"/>
              </w:rPr>
              <w:softHyphen/>
              <w:t>се</w:t>
            </w:r>
            <w:r w:rsidRPr="00A95B7A">
              <w:rPr>
                <w:rFonts w:cs="Times New Roman"/>
                <w:sz w:val="22"/>
              </w:rPr>
              <w:softHyphen/>
              <w:t>нич</w:t>
            </w:r>
            <w:r w:rsidRPr="00A95B7A">
              <w:rPr>
                <w:rFonts w:cs="Times New Roman"/>
                <w:sz w:val="22"/>
              </w:rPr>
              <w:softHyphen/>
              <w:t>ный тя</w:t>
            </w:r>
            <w:r w:rsidRPr="00A95B7A">
              <w:rPr>
                <w:rFonts w:cs="Times New Roman"/>
                <w:sz w:val="22"/>
              </w:rPr>
              <w:softHyphen/>
              <w:t>гач МТЛБ-</w:t>
            </w:r>
            <w:r>
              <w:rPr>
                <w:rFonts w:cs="Times New Roman"/>
                <w:sz w:val="22"/>
              </w:rPr>
              <w:t>У</w:t>
            </w:r>
            <w:r w:rsidRPr="00A95B7A">
              <w:rPr>
                <w:rFonts w:cs="Times New Roman"/>
                <w:sz w:val="22"/>
              </w:rPr>
              <w:t xml:space="preserve">   -1 ед.,</w:t>
            </w:r>
          </w:p>
          <w:p w:rsidR="00E81B10" w:rsidRPr="00E81B10" w:rsidRDefault="00E81B10" w:rsidP="00E81B10">
            <w:pPr>
              <w:pStyle w:val="a6"/>
              <w:jc w:val="both"/>
            </w:pPr>
          </w:p>
        </w:tc>
        <w:tc>
          <w:tcPr>
            <w:tcW w:w="3800" w:type="dxa"/>
            <w:tcBorders>
              <w:top w:val="single" w:sz="4" w:space="0" w:color="auto"/>
              <w:left w:val="single" w:sz="12" w:space="0" w:color="auto"/>
              <w:bottom w:val="single" w:sz="12" w:space="0" w:color="auto"/>
              <w:right w:val="outset" w:sz="6" w:space="0" w:color="auto"/>
            </w:tcBorders>
            <w:vAlign w:val="center"/>
          </w:tcPr>
          <w:p w:rsidR="00E81B10" w:rsidRPr="00E81B10" w:rsidRDefault="00E81B10" w:rsidP="00E81B10">
            <w:pPr>
              <w:pStyle w:val="a6"/>
              <w:jc w:val="both"/>
            </w:pPr>
            <w:r w:rsidRPr="00E81B10">
              <w:t>ООО Север;</w:t>
            </w:r>
          </w:p>
          <w:p w:rsidR="00E81B10" w:rsidRPr="00E81B10" w:rsidRDefault="00E81B10" w:rsidP="00E81B10">
            <w:pPr>
              <w:pStyle w:val="a6"/>
              <w:jc w:val="both"/>
            </w:pPr>
            <w:r w:rsidRPr="00E81B10">
              <w:t xml:space="preserve">ООО </w:t>
            </w:r>
            <w:proofErr w:type="spellStart"/>
            <w:r w:rsidRPr="00E81B10">
              <w:t>Ачайваямская</w:t>
            </w:r>
            <w:proofErr w:type="spellEnd"/>
            <w:r w:rsidRPr="00E81B10">
              <w:t xml:space="preserve"> весна</w:t>
            </w:r>
          </w:p>
          <w:p w:rsidR="00E81B10" w:rsidRPr="00E81B10" w:rsidRDefault="00E81B10" w:rsidP="00E81B10">
            <w:pPr>
              <w:pStyle w:val="a6"/>
              <w:jc w:val="both"/>
            </w:pPr>
            <w:r>
              <w:t>ИП Мусаев</w:t>
            </w:r>
          </w:p>
        </w:tc>
        <w:tc>
          <w:tcPr>
            <w:tcW w:w="2409" w:type="dxa"/>
            <w:tcBorders>
              <w:top w:val="single" w:sz="4" w:space="0" w:color="auto"/>
              <w:left w:val="outset" w:sz="6" w:space="0" w:color="auto"/>
              <w:bottom w:val="single" w:sz="12" w:space="0" w:color="auto"/>
              <w:right w:val="single" w:sz="12" w:space="0" w:color="auto"/>
            </w:tcBorders>
            <w:vAlign w:val="center"/>
          </w:tcPr>
          <w:p w:rsidR="00E81B10" w:rsidRPr="00E81B10" w:rsidRDefault="00E81B10" w:rsidP="00E81B10">
            <w:pPr>
              <w:pStyle w:val="a6"/>
              <w:jc w:val="both"/>
            </w:pPr>
            <w:r>
              <w:t xml:space="preserve">                    3</w:t>
            </w:r>
          </w:p>
        </w:tc>
      </w:tr>
    </w:tbl>
    <w:p w:rsidR="00E66873" w:rsidRPr="00E66873" w:rsidRDefault="00E66873" w:rsidP="00107821">
      <w:pPr>
        <w:rPr>
          <w:rFonts w:ascii="Times New Roman" w:hAnsi="Times New Roman" w:cs="Times New Roman"/>
        </w:rPr>
      </w:pPr>
    </w:p>
    <w:p w:rsidR="00E66873" w:rsidRPr="00E66873" w:rsidRDefault="00E66873" w:rsidP="00107821">
      <w:pPr>
        <w:rPr>
          <w:rFonts w:ascii="Times New Roman" w:hAnsi="Times New Roman" w:cs="Times New Roman"/>
        </w:rPr>
      </w:pPr>
    </w:p>
    <w:sectPr w:rsidR="00E66873" w:rsidRPr="00E66873" w:rsidSect="005D1C46">
      <w:pgSz w:w="16838" w:h="11906" w:orient="landscape"/>
      <w:pgMar w:top="851" w:right="1134" w:bottom="1276"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D664B2"/>
    <w:rsid w:val="00014FAD"/>
    <w:rsid w:val="000E6614"/>
    <w:rsid w:val="00107821"/>
    <w:rsid w:val="001F34BD"/>
    <w:rsid w:val="00344B93"/>
    <w:rsid w:val="005B5BC6"/>
    <w:rsid w:val="005B62CC"/>
    <w:rsid w:val="005D1C46"/>
    <w:rsid w:val="005E79C5"/>
    <w:rsid w:val="00645BA3"/>
    <w:rsid w:val="006C1299"/>
    <w:rsid w:val="007670F5"/>
    <w:rsid w:val="007D76C7"/>
    <w:rsid w:val="00806A86"/>
    <w:rsid w:val="00863CCD"/>
    <w:rsid w:val="008E736E"/>
    <w:rsid w:val="00A110FD"/>
    <w:rsid w:val="00A81E43"/>
    <w:rsid w:val="00A95B7A"/>
    <w:rsid w:val="00B5492E"/>
    <w:rsid w:val="00BA7473"/>
    <w:rsid w:val="00BF300A"/>
    <w:rsid w:val="00D11786"/>
    <w:rsid w:val="00D6559D"/>
    <w:rsid w:val="00D664B2"/>
    <w:rsid w:val="00D81639"/>
    <w:rsid w:val="00D846CD"/>
    <w:rsid w:val="00D86337"/>
    <w:rsid w:val="00D93ADD"/>
    <w:rsid w:val="00DB611C"/>
    <w:rsid w:val="00E3698C"/>
    <w:rsid w:val="00E66873"/>
    <w:rsid w:val="00E81B10"/>
    <w:rsid w:val="00FB06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0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64B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D664B2"/>
    <w:rPr>
      <w:color w:val="0000FF"/>
      <w:u w:val="single"/>
    </w:rPr>
  </w:style>
  <w:style w:type="character" w:customStyle="1" w:styleId="apple-converted-space">
    <w:name w:val="apple-converted-space"/>
    <w:basedOn w:val="a0"/>
    <w:rsid w:val="00D664B2"/>
  </w:style>
  <w:style w:type="character" w:styleId="a5">
    <w:name w:val="Strong"/>
    <w:basedOn w:val="a0"/>
    <w:uiPriority w:val="22"/>
    <w:qFormat/>
    <w:rsid w:val="00D664B2"/>
    <w:rPr>
      <w:b/>
      <w:bCs/>
    </w:rPr>
  </w:style>
  <w:style w:type="paragraph" w:styleId="a6">
    <w:name w:val="No Spacing"/>
    <w:link w:val="a7"/>
    <w:uiPriority w:val="1"/>
    <w:qFormat/>
    <w:rsid w:val="008E736E"/>
    <w:pPr>
      <w:spacing w:after="0" w:line="240" w:lineRule="auto"/>
    </w:pPr>
  </w:style>
  <w:style w:type="character" w:customStyle="1" w:styleId="a7">
    <w:name w:val="Без интервала Знак"/>
    <w:link w:val="a6"/>
    <w:uiPriority w:val="1"/>
    <w:locked/>
    <w:rsid w:val="00806A86"/>
  </w:style>
  <w:style w:type="paragraph" w:customStyle="1" w:styleId="1">
    <w:name w:val="Без интервала1"/>
    <w:basedOn w:val="a"/>
    <w:uiPriority w:val="99"/>
    <w:rsid w:val="00806A86"/>
    <w:pPr>
      <w:spacing w:after="0" w:line="240" w:lineRule="auto"/>
    </w:pPr>
    <w:rPr>
      <w:rFonts w:ascii="Calibri" w:eastAsia="Times New Roman" w:hAnsi="Calibri" w:cs="Calibri"/>
      <w:sz w:val="24"/>
      <w:szCs w:val="24"/>
      <w:lang w:val="en-US" w:eastAsia="en-US"/>
    </w:rPr>
  </w:style>
  <w:style w:type="table" w:styleId="a8">
    <w:name w:val="Table Grid"/>
    <w:basedOn w:val="a1"/>
    <w:uiPriority w:val="59"/>
    <w:rsid w:val="00A95B7A"/>
    <w:pPr>
      <w:spacing w:after="0" w:line="240" w:lineRule="auto"/>
      <w:jc w:val="center"/>
    </w:pPr>
    <w:rPr>
      <w:rFonts w:ascii="Times New Roman" w:eastAsiaTheme="minorHAnsi" w:hAnsi="Times New Roman"/>
      <w:sz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0978177">
      <w:bodyDiv w:val="1"/>
      <w:marLeft w:val="0"/>
      <w:marRight w:val="0"/>
      <w:marTop w:val="0"/>
      <w:marBottom w:val="0"/>
      <w:divBdr>
        <w:top w:val="none" w:sz="0" w:space="0" w:color="auto"/>
        <w:left w:val="none" w:sz="0" w:space="0" w:color="auto"/>
        <w:bottom w:val="none" w:sz="0" w:space="0" w:color="auto"/>
        <w:right w:val="none" w:sz="0" w:space="0" w:color="auto"/>
      </w:divBdr>
    </w:div>
    <w:div w:id="730736862">
      <w:bodyDiv w:val="1"/>
      <w:marLeft w:val="0"/>
      <w:marRight w:val="0"/>
      <w:marTop w:val="0"/>
      <w:marBottom w:val="0"/>
      <w:divBdr>
        <w:top w:val="none" w:sz="0" w:space="0" w:color="auto"/>
        <w:left w:val="none" w:sz="0" w:space="0" w:color="auto"/>
        <w:bottom w:val="none" w:sz="0" w:space="0" w:color="auto"/>
        <w:right w:val="none" w:sz="0" w:space="0" w:color="auto"/>
      </w:divBdr>
    </w:div>
    <w:div w:id="814641191">
      <w:bodyDiv w:val="1"/>
      <w:marLeft w:val="0"/>
      <w:marRight w:val="0"/>
      <w:marTop w:val="0"/>
      <w:marBottom w:val="0"/>
      <w:divBdr>
        <w:top w:val="none" w:sz="0" w:space="0" w:color="auto"/>
        <w:left w:val="none" w:sz="0" w:space="0" w:color="auto"/>
        <w:bottom w:val="none" w:sz="0" w:space="0" w:color="auto"/>
        <w:right w:val="none" w:sz="0" w:space="0" w:color="auto"/>
      </w:divBdr>
    </w:div>
    <w:div w:id="862329376">
      <w:bodyDiv w:val="1"/>
      <w:marLeft w:val="0"/>
      <w:marRight w:val="0"/>
      <w:marTop w:val="0"/>
      <w:marBottom w:val="0"/>
      <w:divBdr>
        <w:top w:val="none" w:sz="0" w:space="0" w:color="auto"/>
        <w:left w:val="none" w:sz="0" w:space="0" w:color="auto"/>
        <w:bottom w:val="none" w:sz="0" w:space="0" w:color="auto"/>
        <w:right w:val="none" w:sz="0" w:space="0" w:color="auto"/>
      </w:divBdr>
    </w:div>
    <w:div w:id="1328047855">
      <w:bodyDiv w:val="1"/>
      <w:marLeft w:val="0"/>
      <w:marRight w:val="0"/>
      <w:marTop w:val="0"/>
      <w:marBottom w:val="0"/>
      <w:divBdr>
        <w:top w:val="none" w:sz="0" w:space="0" w:color="auto"/>
        <w:left w:val="none" w:sz="0" w:space="0" w:color="auto"/>
        <w:bottom w:val="none" w:sz="0" w:space="0" w:color="auto"/>
        <w:right w:val="none" w:sz="0" w:space="0" w:color="auto"/>
      </w:divBdr>
    </w:div>
    <w:div w:id="1525826081">
      <w:bodyDiv w:val="1"/>
      <w:marLeft w:val="0"/>
      <w:marRight w:val="0"/>
      <w:marTop w:val="0"/>
      <w:marBottom w:val="0"/>
      <w:divBdr>
        <w:top w:val="none" w:sz="0" w:space="0" w:color="auto"/>
        <w:left w:val="none" w:sz="0" w:space="0" w:color="auto"/>
        <w:bottom w:val="none" w:sz="0" w:space="0" w:color="auto"/>
        <w:right w:val="none" w:sz="0" w:space="0" w:color="auto"/>
      </w:divBdr>
    </w:div>
    <w:div w:id="1535147831">
      <w:bodyDiv w:val="1"/>
      <w:marLeft w:val="0"/>
      <w:marRight w:val="0"/>
      <w:marTop w:val="0"/>
      <w:marBottom w:val="0"/>
      <w:divBdr>
        <w:top w:val="none" w:sz="0" w:space="0" w:color="auto"/>
        <w:left w:val="none" w:sz="0" w:space="0" w:color="auto"/>
        <w:bottom w:val="none" w:sz="0" w:space="0" w:color="auto"/>
        <w:right w:val="none" w:sz="0" w:space="0" w:color="auto"/>
      </w:divBdr>
    </w:div>
    <w:div w:id="1561287454">
      <w:bodyDiv w:val="1"/>
      <w:marLeft w:val="0"/>
      <w:marRight w:val="0"/>
      <w:marTop w:val="0"/>
      <w:marBottom w:val="0"/>
      <w:divBdr>
        <w:top w:val="none" w:sz="0" w:space="0" w:color="auto"/>
        <w:left w:val="none" w:sz="0" w:space="0" w:color="auto"/>
        <w:bottom w:val="none" w:sz="0" w:space="0" w:color="auto"/>
        <w:right w:val="none" w:sz="0" w:space="0" w:color="auto"/>
      </w:divBdr>
    </w:div>
    <w:div w:id="1616137514">
      <w:bodyDiv w:val="1"/>
      <w:marLeft w:val="0"/>
      <w:marRight w:val="0"/>
      <w:marTop w:val="0"/>
      <w:marBottom w:val="0"/>
      <w:divBdr>
        <w:top w:val="none" w:sz="0" w:space="0" w:color="auto"/>
        <w:left w:val="none" w:sz="0" w:space="0" w:color="auto"/>
        <w:bottom w:val="none" w:sz="0" w:space="0" w:color="auto"/>
        <w:right w:val="none" w:sz="0" w:space="0" w:color="auto"/>
      </w:divBdr>
    </w:div>
    <w:div w:id="168554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andia.ru/text/category/6_oktyabr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6</Pages>
  <Words>1700</Words>
  <Characters>9691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29</cp:revision>
  <dcterms:created xsi:type="dcterms:W3CDTF">2018-05-22T02:28:00Z</dcterms:created>
  <dcterms:modified xsi:type="dcterms:W3CDTF">2018-05-22T07:42:00Z</dcterms:modified>
</cp:coreProperties>
</file>