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B1" w:rsidRPr="00103AB1" w:rsidRDefault="00103AB1" w:rsidP="00FB206F">
      <w:pPr>
        <w:pStyle w:val="a9"/>
        <w:jc w:val="center"/>
      </w:pPr>
      <w:r w:rsidRPr="00FB206F">
        <w:rPr>
          <w:b/>
          <w:sz w:val="24"/>
          <w:szCs w:val="24"/>
        </w:rPr>
        <w:t>РОССИЙСКАЯ   ФЕДЕРАЦИЯ         КАМЧАТСКИЙ    КРАЙ</w:t>
      </w:r>
      <w:r w:rsidRPr="00103AB1">
        <w:t xml:space="preserve">                                          </w:t>
      </w:r>
      <w:r w:rsidRPr="00FB206F">
        <w:rPr>
          <w:b/>
          <w:sz w:val="24"/>
          <w:szCs w:val="24"/>
          <w:u w:val="single"/>
        </w:rPr>
        <w:t>Администрация  муниципального  образования  сельское  поселение «село Ачайваям»</w:t>
      </w:r>
    </w:p>
    <w:p w:rsidR="00103AB1" w:rsidRPr="00103AB1" w:rsidRDefault="00103AB1" w:rsidP="00FB206F">
      <w:pPr>
        <w:pStyle w:val="a9"/>
        <w:jc w:val="center"/>
        <w:rPr>
          <w:sz w:val="22"/>
          <w:szCs w:val="22"/>
        </w:rPr>
      </w:pPr>
      <w:r w:rsidRPr="00103AB1">
        <w:rPr>
          <w:sz w:val="22"/>
          <w:szCs w:val="22"/>
        </w:rPr>
        <w:t>688815 Камчатский край, Олюторский район, село Ачайваям, улица Оленеводов, 16-А                          телефон/факс: (415-44 ) 51-5-02, 51-5-74, 51-5-43, e-mail:achaivayam@inbox.ru</w:t>
      </w:r>
    </w:p>
    <w:p w:rsidR="00103AB1" w:rsidRPr="00054AAF" w:rsidRDefault="00103AB1" w:rsidP="00FB206F">
      <w:pPr>
        <w:pStyle w:val="a9"/>
        <w:jc w:val="center"/>
        <w:rPr>
          <w:sz w:val="24"/>
          <w:szCs w:val="24"/>
        </w:rPr>
      </w:pPr>
    </w:p>
    <w:p w:rsidR="00103AB1" w:rsidRPr="00E502F4" w:rsidRDefault="00103AB1" w:rsidP="00E502F4">
      <w:pPr>
        <w:jc w:val="both"/>
      </w:pPr>
      <w:r>
        <w:t xml:space="preserve">                                 </w:t>
      </w:r>
    </w:p>
    <w:p w:rsidR="00103AB1" w:rsidRPr="00852D17" w:rsidRDefault="00103AB1" w:rsidP="00103AB1">
      <w:pPr>
        <w:pStyle w:val="a9"/>
        <w:jc w:val="center"/>
        <w:rPr>
          <w:b/>
          <w:szCs w:val="28"/>
        </w:rPr>
      </w:pPr>
      <w:r w:rsidRPr="00852D17">
        <w:rPr>
          <w:b/>
          <w:szCs w:val="28"/>
        </w:rPr>
        <w:t>ПОСТАНОВЛЕНИЕ</w:t>
      </w:r>
    </w:p>
    <w:p w:rsidR="00103AB1" w:rsidRDefault="00103AB1" w:rsidP="00103AB1">
      <w:pPr>
        <w:pStyle w:val="a9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Главы  администрации муниципального образования - сельское поселение                                  «село Ачайваям»</w:t>
      </w:r>
    </w:p>
    <w:p w:rsidR="00103AB1" w:rsidRDefault="00103AB1" w:rsidP="00103AB1">
      <w:pPr>
        <w:pStyle w:val="a9"/>
        <w:rPr>
          <w:b/>
          <w:sz w:val="24"/>
          <w:szCs w:val="24"/>
        </w:rPr>
      </w:pPr>
    </w:p>
    <w:p w:rsidR="00103AB1" w:rsidRDefault="00103AB1" w:rsidP="00103AB1">
      <w:pPr>
        <w:pStyle w:val="a9"/>
        <w:rPr>
          <w:b/>
          <w:sz w:val="24"/>
          <w:szCs w:val="24"/>
        </w:rPr>
      </w:pPr>
    </w:p>
    <w:p w:rsidR="00103AB1" w:rsidRPr="00846C41" w:rsidRDefault="00103AB1" w:rsidP="00103AB1">
      <w:pPr>
        <w:pStyle w:val="a9"/>
        <w:rPr>
          <w:sz w:val="24"/>
          <w:szCs w:val="24"/>
        </w:rPr>
      </w:pPr>
      <w:r w:rsidRPr="00846C41">
        <w:rPr>
          <w:sz w:val="24"/>
          <w:szCs w:val="24"/>
        </w:rPr>
        <w:t>от  09.09.2019г</w:t>
      </w:r>
      <w:r w:rsidRPr="00846C41">
        <w:rPr>
          <w:b/>
          <w:sz w:val="24"/>
          <w:szCs w:val="24"/>
        </w:rPr>
        <w:t>.      № 3</w:t>
      </w:r>
      <w:r w:rsidR="00E502F4">
        <w:rPr>
          <w:b/>
          <w:sz w:val="24"/>
          <w:szCs w:val="24"/>
        </w:rPr>
        <w:t>4</w:t>
      </w:r>
      <w:r w:rsidRPr="00846C41">
        <w:rPr>
          <w:b/>
          <w:sz w:val="24"/>
          <w:szCs w:val="24"/>
        </w:rPr>
        <w:t xml:space="preserve">                                                                       </w:t>
      </w:r>
      <w:r w:rsidRPr="00846C41">
        <w:rPr>
          <w:sz w:val="24"/>
          <w:szCs w:val="24"/>
        </w:rPr>
        <w:t>с.Ачайваям</w:t>
      </w:r>
    </w:p>
    <w:p w:rsidR="00103AB1" w:rsidRPr="00846C41" w:rsidRDefault="00103AB1" w:rsidP="00103AB1">
      <w:pPr>
        <w:pStyle w:val="a7"/>
        <w:spacing w:after="0" w:line="240" w:lineRule="auto"/>
        <w:rPr>
          <w:b w:val="0"/>
          <w:sz w:val="24"/>
          <w:szCs w:val="24"/>
        </w:rPr>
      </w:pPr>
    </w:p>
    <w:p w:rsidR="00265AFB" w:rsidRPr="00265AFB" w:rsidRDefault="00265AFB" w:rsidP="00265A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03AB1" w:rsidRDefault="00265AFB" w:rsidP="0010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AB1">
        <w:rPr>
          <w:rFonts w:ascii="Times New Roman" w:hAnsi="Times New Roman" w:cs="Times New Roman"/>
          <w:sz w:val="24"/>
          <w:szCs w:val="24"/>
        </w:rPr>
        <w:t xml:space="preserve">Об </w:t>
      </w:r>
      <w:r w:rsidR="00103AB1" w:rsidRPr="00103AB1">
        <w:rPr>
          <w:rFonts w:ascii="Times New Roman" w:hAnsi="Times New Roman" w:cs="Times New Roman"/>
          <w:sz w:val="24"/>
          <w:szCs w:val="24"/>
        </w:rPr>
        <w:t>утверждении</w:t>
      </w:r>
      <w:r w:rsidR="00103AB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03A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="00103AB1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03A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03AB1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контроля </w:t>
      </w:r>
    </w:p>
    <w:p w:rsidR="00103AB1" w:rsidRDefault="00103AB1" w:rsidP="0010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техническим состоянием оборудования на спортивных</w:t>
      </w:r>
    </w:p>
    <w:p w:rsidR="00103AB1" w:rsidRPr="0067172F" w:rsidRDefault="00103AB1" w:rsidP="0010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детских игровых площадках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</w:p>
    <w:p w:rsidR="00265AFB" w:rsidRPr="00265AFB" w:rsidRDefault="00103AB1" w:rsidP="00103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r w:rsidRPr="0067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Ачайваям»</w:t>
      </w:r>
    </w:p>
    <w:p w:rsidR="0067172F" w:rsidRDefault="0067172F" w:rsidP="00671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72F" w:rsidRDefault="0067172F" w:rsidP="00671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660" w:rsidRDefault="00DE2660" w:rsidP="00671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 19 ч. 1 ст. 14 Федерального закона </w:t>
      </w:r>
      <w:r w:rsidR="0006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от </w:t>
      </w: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6390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390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 w:rsidR="00063902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</w:t>
      </w:r>
      <w:hyperlink r:id="rId6" w:tooltip="Органы местного самоуправления" w:history="1">
        <w:r w:rsidRPr="00265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организации местного самоуправления</w:t>
        </w:r>
      </w:hyperlink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Федерации»</w:t>
      </w:r>
      <w:r w:rsidR="000639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создания на территории </w:t>
      </w:r>
      <w:r w:rsidR="00103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06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r w:rsidR="00103AB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Ачайваям»</w:t>
      </w: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безопасной и комфортной среды для полноценного </w:t>
      </w:r>
      <w:hyperlink r:id="rId7" w:tooltip="Развитие ребенка" w:history="1">
        <w:r w:rsidRPr="00265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развития детей</w:t>
        </w:r>
      </w:hyperlink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подростков, предупреждения травматизма несовершеннолетних граждан, а также упорядочения системы контроля за содержанием и обслуживанием оборудования спортивных или детских игровых площадок, расположенных на </w:t>
      </w:r>
      <w:hyperlink r:id="rId8" w:tooltip="Земельные участки" w:history="1">
        <w:r w:rsidRPr="00265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земельных участках</w:t>
        </w:r>
      </w:hyperlink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пользования и на земельных участках, сформированных под </w:t>
      </w:r>
      <w:hyperlink r:id="rId9" w:tooltip="Многоквартирные дома" w:history="1">
        <w:r w:rsidRPr="00265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многоквартирными домами</w:t>
        </w:r>
      </w:hyperlink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являющихся общим имуществом собственников помещений в многоквартирном доме Администраци</w:t>
      </w:r>
      <w:r w:rsidR="00063902" w:rsidRPr="0067172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063902" w:rsidRPr="0067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r w:rsidR="00103AB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Ачайваям»</w:t>
      </w:r>
    </w:p>
    <w:p w:rsidR="00103AB1" w:rsidRDefault="00103AB1" w:rsidP="00671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AB1" w:rsidRDefault="00103AB1" w:rsidP="00671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03AB1" w:rsidRPr="00DE2660" w:rsidRDefault="00103AB1" w:rsidP="00671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660" w:rsidRPr="00DE2660" w:rsidRDefault="00DE2660" w:rsidP="006717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Порядок организации контроля за техническим состоянием оборудования на спортивных и детских игровых площадках на территории </w:t>
      </w:r>
      <w:r w:rsidR="00103A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r w:rsidR="00063902" w:rsidRPr="006717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r w:rsidR="00103AB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Ачайваям»</w:t>
      </w:r>
      <w:r w:rsidR="00AE2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данному постановлению</w:t>
      </w: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902" w:rsidRDefault="00063902" w:rsidP="00E22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363" w:rsidRPr="00AE2363" w:rsidRDefault="00AE2363" w:rsidP="00AE23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2.</w:t>
      </w:r>
      <w:r w:rsidRPr="00AE2363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подписания и обнародования.</w:t>
      </w:r>
    </w:p>
    <w:p w:rsidR="00AE2363" w:rsidRPr="00AE2363" w:rsidRDefault="00AE2363" w:rsidP="00AE2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3</w:t>
      </w:r>
      <w:r w:rsidRPr="00AE23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E2363">
        <w:rPr>
          <w:rFonts w:ascii="Times New Roman" w:hAnsi="Times New Roman" w:cs="Times New Roman"/>
          <w:sz w:val="24"/>
          <w:szCs w:val="24"/>
        </w:rPr>
        <w:t xml:space="preserve"> Контроль   исполнения   настоящего  постановления оставляю за собой.</w:t>
      </w:r>
    </w:p>
    <w:p w:rsidR="00AE2363" w:rsidRDefault="00AE2363" w:rsidP="00AE23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5A7" w:rsidRPr="00AE2363" w:rsidRDefault="002B45A7" w:rsidP="00AE23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63" w:rsidRPr="00AE2363" w:rsidRDefault="00AE2363" w:rsidP="00AE2363">
      <w:pPr>
        <w:jc w:val="both"/>
        <w:rPr>
          <w:rFonts w:ascii="Times New Roman" w:hAnsi="Times New Roman" w:cs="Times New Roman"/>
          <w:sz w:val="24"/>
          <w:szCs w:val="24"/>
        </w:rPr>
      </w:pPr>
      <w:r w:rsidRPr="00AE2363">
        <w:rPr>
          <w:rFonts w:ascii="Times New Roman" w:hAnsi="Times New Roman" w:cs="Times New Roman"/>
          <w:sz w:val="24"/>
          <w:szCs w:val="24"/>
        </w:rPr>
        <w:t>Глава сельского поселения «село Ачайваям»                         Н.А.Эминина</w:t>
      </w:r>
    </w:p>
    <w:p w:rsidR="00AE2363" w:rsidRPr="00852D17" w:rsidRDefault="00AE2363" w:rsidP="00AE2363">
      <w:pPr>
        <w:jc w:val="both"/>
        <w:rPr>
          <w:sz w:val="28"/>
          <w:szCs w:val="28"/>
        </w:rPr>
      </w:pPr>
    </w:p>
    <w:p w:rsidR="0067172F" w:rsidRDefault="0067172F" w:rsidP="00E22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72F" w:rsidRDefault="0067172F" w:rsidP="00E22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172F" w:rsidRDefault="0067172F" w:rsidP="00E22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06F" w:rsidRDefault="00FB206F" w:rsidP="00E22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06F" w:rsidRDefault="00FB206F" w:rsidP="007867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2F4" w:rsidRDefault="00E502F4" w:rsidP="007867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790" w:rsidRDefault="00786790" w:rsidP="007867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6790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к постановлению главы </w:t>
      </w:r>
    </w:p>
    <w:p w:rsidR="00786790" w:rsidRPr="00786790" w:rsidRDefault="00DE2660" w:rsidP="007867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6790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786790" w:rsidRPr="00786790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67172F" w:rsidRPr="00786790" w:rsidRDefault="00786790" w:rsidP="007867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86790">
        <w:rPr>
          <w:rFonts w:ascii="Times New Roman" w:eastAsia="Times New Roman" w:hAnsi="Times New Roman" w:cs="Times New Roman"/>
          <w:lang w:eastAsia="ru-RU"/>
        </w:rPr>
        <w:t>«</w:t>
      </w:r>
      <w:r w:rsidR="00063902" w:rsidRPr="00786790">
        <w:rPr>
          <w:rFonts w:ascii="Times New Roman" w:eastAsia="Times New Roman" w:hAnsi="Times New Roman" w:cs="Times New Roman"/>
          <w:lang w:eastAsia="ru-RU"/>
        </w:rPr>
        <w:t xml:space="preserve">село </w:t>
      </w:r>
      <w:r w:rsidRPr="00786790">
        <w:rPr>
          <w:rFonts w:ascii="Times New Roman" w:eastAsia="Times New Roman" w:hAnsi="Times New Roman" w:cs="Times New Roman"/>
          <w:lang w:eastAsia="ru-RU"/>
        </w:rPr>
        <w:t>Ачайваям»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6790">
        <w:rPr>
          <w:rFonts w:ascii="Times New Roman" w:eastAsia="Times New Roman" w:hAnsi="Times New Roman" w:cs="Times New Roman"/>
          <w:lang w:eastAsia="ru-RU"/>
        </w:rPr>
        <w:t>от 09</w:t>
      </w:r>
      <w:r w:rsidR="0067172F" w:rsidRPr="00786790">
        <w:rPr>
          <w:rFonts w:ascii="Times New Roman" w:eastAsia="Times New Roman" w:hAnsi="Times New Roman" w:cs="Times New Roman"/>
          <w:lang w:eastAsia="ru-RU"/>
        </w:rPr>
        <w:t>.0</w:t>
      </w:r>
      <w:r w:rsidRPr="00786790">
        <w:rPr>
          <w:rFonts w:ascii="Times New Roman" w:eastAsia="Times New Roman" w:hAnsi="Times New Roman" w:cs="Times New Roman"/>
          <w:lang w:eastAsia="ru-RU"/>
        </w:rPr>
        <w:t>9</w:t>
      </w:r>
      <w:r w:rsidR="0067172F" w:rsidRPr="00786790">
        <w:rPr>
          <w:rFonts w:ascii="Times New Roman" w:eastAsia="Times New Roman" w:hAnsi="Times New Roman" w:cs="Times New Roman"/>
          <w:lang w:eastAsia="ru-RU"/>
        </w:rPr>
        <w:t>.201</w:t>
      </w:r>
      <w:r w:rsidRPr="00786790">
        <w:rPr>
          <w:rFonts w:ascii="Times New Roman" w:eastAsia="Times New Roman" w:hAnsi="Times New Roman" w:cs="Times New Roman"/>
          <w:lang w:eastAsia="ru-RU"/>
        </w:rPr>
        <w:t>9</w:t>
      </w:r>
      <w:r w:rsidR="0067172F" w:rsidRPr="00786790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786790">
        <w:rPr>
          <w:rFonts w:ascii="Times New Roman" w:eastAsia="Times New Roman" w:hAnsi="Times New Roman" w:cs="Times New Roman"/>
          <w:lang w:eastAsia="ru-RU"/>
        </w:rPr>
        <w:t xml:space="preserve"> № 3</w:t>
      </w:r>
      <w:r w:rsidR="00E502F4">
        <w:rPr>
          <w:rFonts w:ascii="Times New Roman" w:eastAsia="Times New Roman" w:hAnsi="Times New Roman" w:cs="Times New Roman"/>
          <w:lang w:eastAsia="ru-RU"/>
        </w:rPr>
        <w:t>4</w:t>
      </w:r>
    </w:p>
    <w:p w:rsidR="0067172F" w:rsidRDefault="0067172F" w:rsidP="006717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7172F" w:rsidRDefault="0067172F" w:rsidP="00E22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E2660" w:rsidRPr="00DE2660" w:rsidRDefault="00DE2660" w:rsidP="00671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ПОРЯДОК</w:t>
      </w:r>
    </w:p>
    <w:p w:rsidR="00DE2660" w:rsidRPr="00DE2660" w:rsidRDefault="00ED738C" w:rsidP="00671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организации контроля за техническим состоянием оборудования на спортивных и детских </w:t>
      </w:r>
      <w:r w:rsidRPr="00265AFB">
        <w:rPr>
          <w:rFonts w:ascii="Times New Roman" w:hAnsi="Times New Roman" w:cs="Times New Roman"/>
          <w:b/>
          <w:sz w:val="24"/>
          <w:szCs w:val="24"/>
        </w:rPr>
        <w:t xml:space="preserve">игровых площадок на территории </w:t>
      </w:r>
      <w:r w:rsidR="00786790">
        <w:rPr>
          <w:rFonts w:ascii="Times New Roman" w:hAnsi="Times New Roman" w:cs="Times New Roman"/>
          <w:b/>
          <w:sz w:val="24"/>
          <w:szCs w:val="24"/>
        </w:rPr>
        <w:t>сельского поселения «село Ачайваям»</w:t>
      </w:r>
    </w:p>
    <w:p w:rsidR="0067172F" w:rsidRDefault="0067172F" w:rsidP="00E22A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660" w:rsidRPr="00786790" w:rsidRDefault="00DE2660" w:rsidP="0078679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E2660" w:rsidRPr="00DE2660" w:rsidRDefault="00DE2660" w:rsidP="00ED73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организации контроля за техническим состоянием оборудования на детских игровых и спортивных площадках на территории </w:t>
      </w:r>
      <w:r w:rsidR="00786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Ачайваям» </w:t>
      </w: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Порядок) определяет требования контроля установки оборудования спортивной или детской игровой площадки, его содержания и эксплуатации в случае расположения спортивной или детской игровой площадки на земельных участках общего пользования и на земельных участках, сформированных под многоквартирными домами и являющихся общим имуществом собственников помещений в многоквартирном доме, на территории</w:t>
      </w:r>
      <w:r w:rsidR="007A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«село Ачайваям»</w:t>
      </w: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65A9" w:rsidRDefault="00DE2660" w:rsidP="00156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Установка, содержание и эксплуатация детских игровых площадок осуществляется в соответствии с ч. 1 ст. 16 Федерального закона </w:t>
      </w:r>
      <w:r w:rsidR="0015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189-ФЗ от </w:t>
      </w: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29.12.2004</w:t>
      </w:r>
      <w:r w:rsidR="00156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hyperlink r:id="rId10" w:tooltip="Ввод в действие" w:history="1">
        <w:r w:rsidRPr="00265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введении в действие</w:t>
        </w:r>
      </w:hyperlink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</w:t>
      </w:r>
      <w:r w:rsidR="00B365A9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Федерации».</w:t>
      </w:r>
    </w:p>
    <w:p w:rsidR="00DE2660" w:rsidRPr="00DE2660" w:rsidRDefault="00B365A9" w:rsidP="0015646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 соблюдением следующих нормативных требований:</w:t>
      </w:r>
    </w:p>
    <w:p w:rsidR="00DE2660" w:rsidRPr="00DE2660" w:rsidRDefault="00B365A9" w:rsidP="008B5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42.13330.2011 </w:t>
      </w:r>
      <w:r w:rsidR="0015646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6467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СНиП 2.07.01-89*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56467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 городских и сельских поселений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твержденный </w:t>
      </w:r>
      <w:hyperlink r:id="rId11" w:history="1">
        <w:r w:rsidR="008B586D" w:rsidRPr="008B586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приказом Министерства регионального развития Российской Федерации (Минрегион России) от 28 декабря 2010 г</w:t>
        </w:r>
        <w:r w:rsidR="008B586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ода</w:t>
        </w:r>
        <w:r w:rsidR="008B586D" w:rsidRPr="008B586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="008B586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№</w:t>
        </w:r>
        <w:r w:rsidR="008B586D" w:rsidRPr="008B586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820</w:t>
        </w:r>
      </w:hyperlink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660" w:rsidRPr="00DE2660" w:rsidRDefault="00B365A9" w:rsidP="008B58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«Гигиенические требования к инсоляции и солнцезащите помещений жилых и </w:t>
      </w:r>
      <w:hyperlink r:id="rId12" w:tooltip="Общественные здания" w:history="1">
        <w:r w:rsidR="00DE2660" w:rsidRPr="00265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общественных зданий</w:t>
        </w:r>
      </w:hyperlink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территорий. СанПиН 2.2.1/2.1.1.1076-01», утвержденные Главным государственным санитарным врачом Российской Федерации </w:t>
      </w:r>
      <w:hyperlink r:id="rId13" w:tooltip="19 октября" w:history="1">
        <w:r w:rsidR="00DE2660" w:rsidRPr="00265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 октября</w:t>
        </w:r>
      </w:hyperlink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2001 года (п. 5.1);</w:t>
      </w:r>
    </w:p>
    <w:p w:rsidR="00DE2660" w:rsidRPr="00DE2660" w:rsidRDefault="00B365A9" w:rsidP="008B58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стандарт Российской Федерации «Оборудование </w:t>
      </w:r>
      <w:hyperlink r:id="rId14" w:tooltip="Детские площадки" w:history="1">
        <w:r w:rsidR="00DE2660" w:rsidRPr="00265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детских </w:t>
        </w:r>
        <w:r w:rsidR="00D67E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игровых </w:t>
        </w:r>
        <w:r w:rsidR="00DE2660" w:rsidRPr="00265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площадок</w:t>
        </w:r>
      </w:hyperlink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Термины и определения. ГОСТ Р</w:t>
      </w:r>
      <w:r w:rsidR="00D6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531020-2008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утвержденный приказом Ростехрегулирования </w:t>
      </w:r>
      <w:r w:rsidR="00D6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511-ст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67E9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7E9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 w:rsidR="00D67E98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года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660" w:rsidRPr="00DE2660" w:rsidRDefault="00B365A9" w:rsidP="008B586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стандарт Российской Федерации «Оборудование детских игровых площадок. Безопасность при эксплуатации. Общие требования. ГОСТ Р </w:t>
      </w:r>
      <w:r w:rsidR="00D67E98">
        <w:rPr>
          <w:rFonts w:ascii="Times New Roman" w:eastAsia="Times New Roman" w:hAnsi="Times New Roman" w:cs="Times New Roman"/>
          <w:sz w:val="24"/>
          <w:szCs w:val="24"/>
          <w:lang w:eastAsia="ru-RU"/>
        </w:rPr>
        <w:t>52301-2004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Ростехрегулирования</w:t>
      </w:r>
      <w:r w:rsidR="00D6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151-ст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67E9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7E9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 w:rsidR="00D67E98">
        <w:rPr>
          <w:rFonts w:ascii="Times New Roman" w:eastAsia="Times New Roman" w:hAnsi="Times New Roman" w:cs="Times New Roman"/>
          <w:sz w:val="24"/>
          <w:szCs w:val="24"/>
          <w:lang w:eastAsia="ru-RU"/>
        </w:rPr>
        <w:t>5 года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660" w:rsidRPr="00DE2660" w:rsidRDefault="00B365A9" w:rsidP="00D67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стандарт Российской Федерации «Оборудование детских игровых площадок. Безопасность конструкции и методы испытаний. Общие требования. ГОСТ Р </w:t>
      </w:r>
      <w:r w:rsidR="00D67E98">
        <w:rPr>
          <w:rFonts w:ascii="Times New Roman" w:eastAsia="Times New Roman" w:hAnsi="Times New Roman" w:cs="Times New Roman"/>
          <w:sz w:val="24"/>
          <w:szCs w:val="24"/>
          <w:lang w:eastAsia="ru-RU"/>
        </w:rPr>
        <w:t>52169-2003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утвержденный Постановлением Госстандарта РФ </w:t>
      </w:r>
      <w:r w:rsidR="00D67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394-ст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67E9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7E9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 w:rsidR="00D67E98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660" w:rsidRPr="00DE2660" w:rsidRDefault="00B365A9" w:rsidP="00D67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-88 «Санитарные правила содержания территорий населенных мест».</w:t>
      </w:r>
    </w:p>
    <w:p w:rsidR="00DE2660" w:rsidRPr="00DE2660" w:rsidRDefault="00DE2660" w:rsidP="00D67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настоящем Порядке используются следующие основные термины и понятия:</w:t>
      </w:r>
    </w:p>
    <w:p w:rsidR="00DE2660" w:rsidRPr="00DE2660" w:rsidRDefault="00DE2660" w:rsidP="00D67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детская игровая площадка</w:t>
      </w: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площадка, предназначенная для игр и активного отдыха детей разных возрастов: преддошкольного - до 3 лет, дошкольного - до 7 лет, младшего и </w:t>
      </w:r>
      <w:hyperlink r:id="rId15" w:tooltip="Средние школы" w:history="1">
        <w:r w:rsidRPr="00265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среднего школьного</w:t>
        </w:r>
      </w:hyperlink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лет;</w:t>
      </w:r>
    </w:p>
    <w:p w:rsidR="00DE2660" w:rsidRPr="00DE2660" w:rsidRDefault="00DE2660" w:rsidP="00D67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спортивная площадка</w:t>
      </w: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площадка, предназначенная для занятий физкультурой и спортом всех возрастных групп населения;</w:t>
      </w:r>
    </w:p>
    <w:p w:rsidR="00DE2660" w:rsidRPr="00DE2660" w:rsidRDefault="00DE2660" w:rsidP="00D67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оборудование спортивной или детской игровой площадки</w:t>
      </w: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оборудование спортивной или детской игровой площадки, расположенной на земельных участках общего пользования или на земельных участках, сформированных под многоквартирными домами и являющихся общим имуществом собственников помещений в многоквартирном доме;</w:t>
      </w:r>
    </w:p>
    <w:p w:rsidR="00DE2660" w:rsidRPr="00DE2660" w:rsidRDefault="00DE2660" w:rsidP="00D67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регулярный визуальный осмотр</w:t>
      </w: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проверка оборудования, позволяющая обнаружить очевидные опасные дефекты, вызванные актами вандализма, неправильной эксплуатацией и климатическими условиями;</w:t>
      </w:r>
    </w:p>
    <w:p w:rsidR="00DE2660" w:rsidRPr="00DE2660" w:rsidRDefault="00DE2660" w:rsidP="00D67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функциональный осмотр</w:t>
      </w: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детальная проверка с целью оценки рабочего состояния, степени изношенности, прочности и устойчивости оборудования;</w:t>
      </w:r>
    </w:p>
    <w:p w:rsidR="00DE2660" w:rsidRPr="00DE2660" w:rsidRDefault="00DE2660" w:rsidP="00D67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5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ежегодный основной осмотр</w:t>
      </w: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проверка, выполняемая с периодичностью 12 месяцев с целью оценки соответствия технического состояния оборудования </w:t>
      </w:r>
      <w:hyperlink r:id="rId16" w:tooltip="Требования безопасности" w:history="1">
        <w:r w:rsidRPr="00265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требованиям безопасности</w:t>
        </w:r>
      </w:hyperlink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660" w:rsidRPr="00DE2660" w:rsidRDefault="00DE2660" w:rsidP="00156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- стадия жизненного цикла изделия, на которой реализуется, поддерживается и восстанавливается его качество (работоспособное состояние).</w:t>
      </w:r>
    </w:p>
    <w:p w:rsidR="00DE2660" w:rsidRPr="00DE2660" w:rsidRDefault="00DE2660" w:rsidP="00D67E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Требования к оборудованию спортивных и детских игровых площадок</w:t>
      </w:r>
    </w:p>
    <w:p w:rsidR="00DE2660" w:rsidRPr="00DE2660" w:rsidRDefault="00DE2660" w:rsidP="003B2A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Оборудование на территории спортивных и детских игровых площадок включает в себя игровые, физкультурно-оздоровительные устройства, сооружения или их комплексы.</w:t>
      </w:r>
    </w:p>
    <w:p w:rsidR="00DE2660" w:rsidRPr="00DE2660" w:rsidRDefault="00DE2660" w:rsidP="003B2A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Оборудование может быть как заводского, так и не заводского изготовления.</w:t>
      </w:r>
    </w:p>
    <w:p w:rsidR="00DE2660" w:rsidRPr="00DE2660" w:rsidRDefault="00DE2660" w:rsidP="003B2A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Оборудование должно соответствовать требованиям </w:t>
      </w:r>
      <w:hyperlink r:id="rId17" w:tooltip="Санитарные нормы" w:history="1">
        <w:r w:rsidRPr="00265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санитарно-гигиенических норм</w:t>
        </w:r>
      </w:hyperlink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охраны жизни и здоровья ребенка, быть удобным в технической эксплуатации, эстетически привлекательным. В комплект поставки должен входить паспорт с подробной схемой сборки для обеспечения легкого монтажа и быстрой замены изнашивающихся элементов силами эксплуатирующей организации. Оборудование должно иметь соответствие гигиеническим требованиям на конечный продукт и на его комплектующие. Гарантийный срок на продукцию должен составлять не менее 3 лет.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установка незаводского игрового оборудования осуществляются на основании разработанных проектов (эскизов),</w:t>
      </w:r>
      <w:r w:rsidR="0022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согласованных в Администрации </w:t>
      </w:r>
      <w:r w:rsidR="00B36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Ачайваям» </w:t>
      </w: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Администрация).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несущих конструкций оборудования должны применяться только металлические элементы с надежными болтовыми и хомутовыми соединениями и соответствующе обработанные (влагостойкая покраска, антикоррозийное покрытие).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Допускается ограниченное (не более 10 процентов) выполнение элементов конструкции из древесины твердых пород дерева и влагостойкой фанеры со специальной обработкой, имеющей экологический сертификат качества и предотвращающей гниение, усыхание, возгорание, сколы; поверхности должны быть отполированы, острые углы закруглены.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обеспечения эстетического восприятия и развития вкуса у подрастающего поколения рекомендуется использование пластиковых элементов, устойчивых к перепадам температуры, противоударных, устойчивых к воздействию ультрафиолетовых лучей, имеющих яркую, чистую цветовую гамму окраски, не выцветающую от воздействия климатических факторов.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Конструкции игрового оборудования должны исключать острые углы, застревание частей тела ребенка, их попадание под элементы оборудования в состоянии движения; поручни оборудования должны полностью охватываться рукой ребенка. Для оказания экстренной </w:t>
      </w:r>
      <w:hyperlink r:id="rId18" w:tooltip="Помощь детям" w:history="1">
        <w:r w:rsidRPr="00265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помощи детям</w:t>
        </w:r>
      </w:hyperlink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Применяемые материалы не должны: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вредное воздействие на здоровье ребенка и окружающую среду в процессе эксплуатации;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вызывать термический ожог при контакте с кожей ребенка при высоких и низких температурах.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полимерных легковоспламеняющихся материалов, а также новых материалов, свойства которых недостаточно изучены, не допускается.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Размещение и размеры спортивных и детских игровых площадок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Решение о размещении оборудования спортивной и детской игровой площадки на земельном участке, являющимся общим имуществом собственников помещений в многоквартирном доме, принимается на общем собрании собственников помещений многоквартирного дома. Размещение оборудования спортивной и детской игровой площадки на земельном участке, являющимся общим имуществом собственников помещений в многоквартирном доме, осуществляется за счет средств собственников помещений в многоквартирном доме или иных средств. После сдачи в эксплуатацию, указанное оборудование является общим имуществом собственников помещений в многоквартирном доме, его содержание и обслуживание осуществляется эксплуатантами (управляющими </w:t>
      </w: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организациями, ТСЖ или непосредственно собственниками помещений в многоквартирном доме).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Решение о размещении оборудования спортивной и детской игровой площадки на земельных участках общего пользования принимается Администрацией поселения. Установка оборудования спортивной и детской игровой площадки на земельных участках общего пользования осуществляется за счет средств бюджета поселения. После сдачи объекта в эксплуатацию, указанное оборудование является </w:t>
      </w:r>
      <w:hyperlink r:id="rId19" w:tooltip="Муниципальная собственность" w:history="1">
        <w:r w:rsidRPr="00265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муниципальной собственностью</w:t>
        </w:r>
      </w:hyperlink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содержание и обслуживание осуществляется эксплуатантами (муниципальными учреждениями, которым имущество передано в оперативное управление, или лицами, с которыми заключен договор на обслуживание оборудования площадки).</w:t>
      </w:r>
    </w:p>
    <w:p w:rsid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Размещение и размеры детских игровых и спортивных площадок должны соответствовать требованиям СНиП 2.07.01-89 «Градостроительство. Планировка и застройка городских и сельских поселений»</w:t>
      </w:r>
      <w:r w:rsidR="001B5C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CA8" w:rsidRPr="00DE2660" w:rsidRDefault="001B5CA8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0"/>
        <w:gridCol w:w="2520"/>
        <w:gridCol w:w="3240"/>
      </w:tblGrid>
      <w:tr w:rsidR="00DE2660" w:rsidRPr="00DE2660" w:rsidTr="00223D00">
        <w:trPr>
          <w:trHeight w:val="600"/>
        </w:trPr>
        <w:tc>
          <w:tcPr>
            <w:tcW w:w="348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2660" w:rsidRPr="00D866CF" w:rsidRDefault="00DE2660" w:rsidP="00223D00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866CF" w:rsidRDefault="00D866CF" w:rsidP="00223D00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Удельные размеры площадок, </w:t>
            </w:r>
          </w:p>
          <w:p w:rsidR="00DE2660" w:rsidRPr="00D866CF" w:rsidRDefault="00DE2660" w:rsidP="00223D00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</w:t>
            </w:r>
            <w:r w:rsidR="00D866C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D8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D8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8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2660" w:rsidRPr="00D866CF" w:rsidRDefault="00DE2660" w:rsidP="00223D00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Расстояние от площадок до окон жилых и общественных зданий, м</w:t>
            </w:r>
          </w:p>
        </w:tc>
      </w:tr>
      <w:tr w:rsidR="00DE2660" w:rsidRPr="00DE2660" w:rsidTr="00223D00">
        <w:trPr>
          <w:trHeight w:val="400"/>
        </w:trPr>
        <w:tc>
          <w:tcPr>
            <w:tcW w:w="348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2660" w:rsidRPr="00DE2660" w:rsidRDefault="00DE2660" w:rsidP="00156467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2660" w:rsidRPr="00DE2660" w:rsidRDefault="00DE2660" w:rsidP="00D866CF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2660" w:rsidRPr="00DE2660" w:rsidRDefault="00DE2660" w:rsidP="00D866CF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E2660" w:rsidRPr="00DE2660" w:rsidTr="00223D00">
        <w:tc>
          <w:tcPr>
            <w:tcW w:w="348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2660" w:rsidRPr="00DE2660" w:rsidRDefault="00DE2660" w:rsidP="00156467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занятий физкультурой</w:t>
            </w:r>
          </w:p>
        </w:tc>
        <w:tc>
          <w:tcPr>
            <w:tcW w:w="25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2660" w:rsidRPr="00DE2660" w:rsidRDefault="00DE2660" w:rsidP="00D866CF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2660" w:rsidRPr="00DE2660" w:rsidRDefault="00DE2660" w:rsidP="00D866CF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10 - 40</w:t>
            </w:r>
          </w:p>
        </w:tc>
      </w:tr>
    </w:tbl>
    <w:p w:rsidR="001B5CA8" w:rsidRDefault="001B5CA8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местах тесной застройки размещение и размеры площадок могут быть уменьшены.</w:t>
      </w:r>
    </w:p>
    <w:p w:rsid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размещении оборудования на детских игровых площадках рекомендуется соблюдать минимальные расстояния безопасности в соответствии со следующей таблицей:</w:t>
      </w:r>
    </w:p>
    <w:p w:rsidR="001B5CA8" w:rsidRPr="00DE2660" w:rsidRDefault="001B5CA8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20"/>
        <w:gridCol w:w="7200"/>
      </w:tblGrid>
      <w:tr w:rsidR="00DE2660" w:rsidRPr="00DE2660" w:rsidTr="00223D00">
        <w:trPr>
          <w:trHeight w:val="400"/>
        </w:trPr>
        <w:tc>
          <w:tcPr>
            <w:tcW w:w="19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2660" w:rsidRPr="00D866CF" w:rsidRDefault="00DE2660" w:rsidP="00223D00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Игровое</w:t>
            </w:r>
          </w:p>
          <w:p w:rsidR="00DE2660" w:rsidRPr="00D866CF" w:rsidRDefault="00DE2660" w:rsidP="00223D00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2660" w:rsidRPr="00D866CF" w:rsidRDefault="00DE2660" w:rsidP="00223D00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66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Минимальные расстояния</w:t>
            </w:r>
          </w:p>
        </w:tc>
      </w:tr>
      <w:tr w:rsidR="00DE2660" w:rsidRPr="00DE2660" w:rsidTr="00223D00">
        <w:trPr>
          <w:trHeight w:val="600"/>
        </w:trPr>
        <w:tc>
          <w:tcPr>
            <w:tcW w:w="19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2660" w:rsidRPr="00DE2660" w:rsidRDefault="00DE2660" w:rsidP="00156467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Качели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2660" w:rsidRPr="00DE2660" w:rsidRDefault="00DE2660" w:rsidP="00156467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1,5 м в стороны от боковых конструкций и не менее 2,0 м вперед (назад) от крайних точек качели в состоянии наклона</w:t>
            </w:r>
          </w:p>
        </w:tc>
      </w:tr>
      <w:tr w:rsidR="00DE2660" w:rsidRPr="00DE2660" w:rsidTr="00223D00">
        <w:trPr>
          <w:trHeight w:val="600"/>
        </w:trPr>
        <w:tc>
          <w:tcPr>
            <w:tcW w:w="19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2660" w:rsidRPr="00DE2660" w:rsidRDefault="00DE2660" w:rsidP="00156467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Качалки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2660" w:rsidRPr="00DE2660" w:rsidRDefault="00DE2660" w:rsidP="00156467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1,0 м в стороны от боковых конструкций и не менее 1,5 м вперед от крайних точек качалки в состоянии наклона</w:t>
            </w:r>
          </w:p>
        </w:tc>
      </w:tr>
      <w:tr w:rsidR="00DE2660" w:rsidRPr="00DE2660" w:rsidTr="00223D00">
        <w:trPr>
          <w:trHeight w:val="600"/>
        </w:trPr>
        <w:tc>
          <w:tcPr>
            <w:tcW w:w="19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2660" w:rsidRPr="00DE2660" w:rsidRDefault="00DE2660" w:rsidP="00156467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Карусели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2660" w:rsidRPr="00DE2660" w:rsidRDefault="00DE2660" w:rsidP="00156467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 м в стороны от боковых конструкций и не менее 3 м вверх от нижней вращающейся поверхности карусели</w:t>
            </w:r>
          </w:p>
        </w:tc>
      </w:tr>
      <w:tr w:rsidR="00DE2660" w:rsidRPr="00DE2660" w:rsidTr="00223D00">
        <w:trPr>
          <w:trHeight w:val="400"/>
        </w:trPr>
        <w:tc>
          <w:tcPr>
            <w:tcW w:w="19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2660" w:rsidRPr="00DE2660" w:rsidRDefault="00DE2660" w:rsidP="00156467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Горки</w:t>
            </w:r>
          </w:p>
        </w:tc>
        <w:tc>
          <w:tcPr>
            <w:tcW w:w="72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DE2660" w:rsidRPr="00DE2660" w:rsidRDefault="00DE2660" w:rsidP="00156467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м от боковых сторон и 2 м вперед от нижнего края ската горки</w:t>
            </w:r>
          </w:p>
        </w:tc>
      </w:tr>
    </w:tbl>
    <w:p w:rsidR="001B5CA8" w:rsidRDefault="001B5CA8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Место установки оборудования детской игровой площадки должно быть изолировано от транзитного пешеходного движения, проездов, разворотных площадок, стоянок транспортных средств, площадок для установки мусоросборников, участков гаражей-стоянок. Подходы к месту установки игрового оборудования не должны быть организованы с проездов и улиц.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Оборудование спортивных площадок, предназначенное для занятий физкультурой и спортом различных возрастных групп населения, может размещаться в составе территорий жилого назначения. Минимальное расстояние от границ мест размещения </w:t>
      </w:r>
      <w:hyperlink r:id="rId20" w:tooltip="Спортивный инвентарь" w:history="1">
        <w:r w:rsidRPr="00265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спортивного оборудования</w:t>
        </w:r>
      </w:hyperlink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окон жилых домов - от 10 до 40 м в зависимости от шумовых характеристик назначения спортивного оборудования. Места установки спортивного оборудования (футбольного, волейбольного и т. п.) рекомендуется оборудовать сетчатым ограждением высотой 2,5 - 3 м. При сооружении футбольного, волейбольного, </w:t>
      </w:r>
      <w:hyperlink r:id="rId21" w:tooltip="Баскетбол" w:history="1">
        <w:r w:rsidRPr="00265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баскетбольного</w:t>
        </w:r>
      </w:hyperlink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полей на внутридомовых территориях наличие ограждения является обязательным.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Монтаж и установка оборудования спортивных и детских игровых площадок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Монтаж и установку оборудования спортивных и детских игровых площадок выполняется в соответствии с проектом, паспортом изготовителя, разрешающими нормативными документами. Монтаж и установка незаводского игрового и спортивного оборудования осуществляются в соответствии с пунктом 2.3. настоящего Порядка.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Оборудование спортивных и детских игровых площадок монтируется и устанавливается так, чтобы обеспечивалась безопасность присутствующих на площадке детей и подростков.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пользоваться оборудованием, не обеспечивающим безопасность детей и подростков.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 техническое обслуживание оборудования</w:t>
      </w:r>
      <w:r w:rsidR="00223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спортивных и детских игровых площадок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Контроль технического состояния оборудования спортивных и детских игровых площадок включает:</w:t>
      </w:r>
    </w:p>
    <w:p w:rsidR="00DE2660" w:rsidRPr="00DE2660" w:rsidRDefault="001B5CA8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и проверку оборудования перед вводом в эксплуатацию;</w:t>
      </w:r>
    </w:p>
    <w:p w:rsidR="00DE2660" w:rsidRPr="00DE2660" w:rsidRDefault="001B5CA8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регулярный визуальный осмотр;</w:t>
      </w:r>
    </w:p>
    <w:p w:rsidR="00DE2660" w:rsidRPr="00DE2660" w:rsidRDefault="001B5CA8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функциональный осмотр;</w:t>
      </w:r>
    </w:p>
    <w:p w:rsidR="00DE2660" w:rsidRPr="00DE2660" w:rsidRDefault="001B5CA8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основной осмотр.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Осмотр и проверку оборудования перед вводом в эксплуатацию и ежегодный основной осмотр оборудования спортивных и детских игровых площадок, осуществляет комиссия по контролю за состоянием детских игровых и спортивных площадок, создаваемая Администрацией поселения, с составлением соответствующих актов.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Регулярный визуальный осмотр, функциональный осмотр и техническое обслуживание и ремонт осуществляет эксплуатант оборудования спортивных и детских игровых площадок, определенный в пунктах 3.1, 3.2 Порядка.</w:t>
      </w:r>
    </w:p>
    <w:p w:rsidR="00DE2660" w:rsidRPr="00DE2660" w:rsidRDefault="001B5CA8" w:rsidP="00156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журнале, который хранится у эксплуатанта оборудования спортивных и детских игровых площадок.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Контроль оборудования и его частей должен производиться следующим образом: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осмотр и проверка оборудования перед вводом в эксплуатацию.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и проверка оборудования перед вводом в эксплуатацию производится в соответствии с разделами 2, 3 настоящего Порядка;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регулярный визуальный осмотр.</w:t>
      </w:r>
    </w:p>
    <w:p w:rsidR="00DE2660" w:rsidRPr="00DE2660" w:rsidRDefault="00DE2660" w:rsidP="00156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регулярного визуального осмотра устанавливает эксплуатант оборудования детских игровых или спортивных площадок, на основе учета условий эксплуатации.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Примерами такого осмотра являются проверка чистоты, свободного пространства между оборудованием и землей, качества игровой поверхности, открытых фундаментов, наличия острых кромок, наличия комплектующих деталей, чрезмерного износа (подвижных частей) и устойчивости конструкции;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функциональный осмотр.</w:t>
      </w:r>
    </w:p>
    <w:p w:rsidR="00265AFB" w:rsidRPr="00265AFB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должен проводиться один раз в 1 - 3 месяца, но не реже предусмотренного инструкцией изготовителя. Особое внимание при данном осмотре должно уделяться скрытым и труднодоступным элементам оборудования;</w:t>
      </w:r>
      <w:r w:rsidR="00265AFB" w:rsidRPr="00265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ежегодный основной осмотр.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основной осмотр проводится один раз в год с целью подтверждения достаточного эксплуатационного состояния оборудования, включая его фундаменты и поверхности.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Особое внимание при данном осмотре должно уделяться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незамедлительно уведомить эксплуатанта и внести необходимые рекомендации по устранению.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Эксплуатация оборудования детских</w:t>
      </w:r>
    </w:p>
    <w:p w:rsidR="00DE2660" w:rsidRPr="00DE2660" w:rsidRDefault="00DE2660" w:rsidP="00156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игровых и спортивных площадок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 проведении работ, предусмотренных в рамках организации безопасной эксплуатации, вся информация должна быть документ</w:t>
      </w:r>
      <w:r w:rsidR="001646C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 оформлена</w:t>
      </w: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по организации безопасной эксплуатации оборудования должна содержать:</w:t>
      </w:r>
    </w:p>
    <w:p w:rsidR="00DE2660" w:rsidRPr="00DE2660" w:rsidRDefault="001646C8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контроля испытаний;</w:t>
      </w:r>
    </w:p>
    <w:p w:rsidR="00DE2660" w:rsidRPr="00DE2660" w:rsidRDefault="001646C8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основных эксплуатационных и технических характеристик;</w:t>
      </w:r>
    </w:p>
    <w:p w:rsidR="00DE2660" w:rsidRPr="00DE2660" w:rsidRDefault="001646C8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эксплуатации;</w:t>
      </w:r>
    </w:p>
    <w:p w:rsidR="00DE2660" w:rsidRPr="00DE2660" w:rsidRDefault="001646C8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</w:t>
      </w:r>
      <w:hyperlink r:id="rId22" w:tooltip="Выполнение работ" w:history="1">
        <w:r w:rsidR="00DE2660" w:rsidRPr="00265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выполнения работ</w:t>
        </w:r>
      </w:hyperlink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журнал выполненных работ);</w:t>
      </w:r>
    </w:p>
    <w:p w:rsidR="00DE2660" w:rsidRPr="00DE2660" w:rsidRDefault="001646C8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чертежи и схемы площадок, оборудования.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должна быть доступна обслуживающему персоналу во время проведения технического обслуживания, контроля и </w:t>
      </w:r>
      <w:hyperlink r:id="rId23" w:tooltip="Ремонтные работы" w:history="1">
        <w:r w:rsidRPr="00265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ремонтных работ</w:t>
        </w:r>
      </w:hyperlink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случае если в ходе эксплуатации возникают неисправности, которые угрожают безопасной работе оборудования, они должны быть немедленно устранены. Если это невозможно, то необходимо прекратить эксплуатацию оборудования, вплоть до демонтажа.</w:t>
      </w:r>
    </w:p>
    <w:p w:rsidR="00DE2660" w:rsidRPr="00DE2660" w:rsidRDefault="00DE2660" w:rsidP="00156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момента, пока неисправное оборудование полностью не отремонтировано и вновь не разрешена его эксплуатация, доступ на площадку для пользователей должен быть закрыт.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предотвращения несчастных случаев эксплуатанты оборудования спортивных и детских игровых площадок обязаны составлять план технического обслуживания, а также обеспечивать его выполнение. При этом должны учитываться конкретные условия эксплуатации и инструкции изготовителя, которые могут регламентировать периодичность контроля. План технического обслуживания должен содержать перечень деталей и сборочных единиц оборудования, подвергаемых техническому обслуживанию, и дефектов и повреждений.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оборудования и ударопоглощающих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функционирования. Такие меры должны включать:</w:t>
      </w:r>
    </w:p>
    <w:p w:rsidR="00DE2660" w:rsidRPr="00DE2660" w:rsidRDefault="001646C8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и подтягивание креплений;</w:t>
      </w:r>
    </w:p>
    <w:p w:rsidR="00DE2660" w:rsidRPr="00DE2660" w:rsidRDefault="001646C8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обновление окраски и уход за поверхностями;</w:t>
      </w:r>
    </w:p>
    <w:p w:rsidR="00DE2660" w:rsidRPr="00DE2660" w:rsidRDefault="001646C8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ударопоглощающих покрытий;</w:t>
      </w:r>
    </w:p>
    <w:p w:rsidR="00DE2660" w:rsidRPr="00DE2660" w:rsidRDefault="001646C8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смазку шарниров;</w:t>
      </w:r>
    </w:p>
    <w:p w:rsidR="00DE2660" w:rsidRPr="00DE2660" w:rsidRDefault="001646C8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разметку оборудования, обозначающую требуемый уровень ударопоглощающего покрытия;</w:t>
      </w:r>
    </w:p>
    <w:p w:rsidR="00DE2660" w:rsidRPr="00DE2660" w:rsidRDefault="001646C8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чистоту оборудования;</w:t>
      </w:r>
    </w:p>
    <w:p w:rsidR="00DE2660" w:rsidRPr="00DE2660" w:rsidRDefault="001646C8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чистоту покрытий (удаление битого стекла, камней и других посторонних предметов);</w:t>
      </w:r>
    </w:p>
    <w:p w:rsidR="00DE2660" w:rsidRPr="00DE2660" w:rsidRDefault="001646C8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ударопоглощающих покрытий до необходимой высоты наполнения;</w:t>
      </w:r>
    </w:p>
    <w:p w:rsidR="00DE2660" w:rsidRPr="00DE2660" w:rsidRDefault="001646C8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осмотр свободных пространств.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Профилактические ремонтные работы должны включать меры, направленные на устранение неисправностей и восстановление необходимого уровня безопасности оборудования и ударопоглощающих покрытий детских игровых площадок.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меры должны включать:</w:t>
      </w:r>
    </w:p>
    <w:p w:rsidR="00DE2660" w:rsidRPr="00DE2660" w:rsidRDefault="001646C8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замену крепежных деталей;</w:t>
      </w:r>
    </w:p>
    <w:p w:rsidR="00DE2660" w:rsidRPr="00DE2660" w:rsidRDefault="001646C8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сварку и резку;</w:t>
      </w:r>
    </w:p>
    <w:p w:rsidR="00DE2660" w:rsidRPr="00DE2660" w:rsidRDefault="001646C8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замену изношенных или дефектных деталей;</w:t>
      </w:r>
    </w:p>
    <w:p w:rsidR="00DE2660" w:rsidRPr="00DE2660" w:rsidRDefault="001646C8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E2660"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замену неисправных элементов оборудования.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Эксплуатанты оборудования детских игровых или спортивных площадок, должны осуществлять ежедневный контроль за санитарным содержанием детских и спортивных площадок, поддерживать надлежащее санитарное состояние.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Демонтаж оборудования детских</w:t>
      </w:r>
    </w:p>
    <w:p w:rsidR="00DE2660" w:rsidRPr="00DE2660" w:rsidRDefault="00DE2660" w:rsidP="00156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игровых и спортивных площадок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Решение о демонтаже оборудования спортивной или детской игровой площадки, расположенной на земельном участке, являющимся общим имуществом собственников помещений в многоквартирном доме, принимается на общем собрании собственников помещений в многоквартирном доме с оформлением </w:t>
      </w:r>
      <w:hyperlink r:id="rId24" w:tooltip="Протоколы общих собраний" w:history="1">
        <w:r w:rsidRPr="00265A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протокола общего собрания</w:t>
        </w:r>
      </w:hyperlink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собственников помещений в многоквартирном доме. Весь перечень необходимых работ, связанных с демонтажом оборудования, осуществляется за счет средств собственников помещений в многоквартирном доме или иных средств.</w:t>
      </w:r>
    </w:p>
    <w:p w:rsidR="00DE2660" w:rsidRPr="00DE2660" w:rsidRDefault="00DE2660" w:rsidP="00223D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Решение о демонтаже оборудования детской игровой или спортивной площадки, расположенной на земельном участке общего пользования, принимает Администрация</w:t>
      </w:r>
      <w:r w:rsidR="00164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E266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случае демонтаж оборудования детской игровой или спортивной площадки осуществляется за счет средств бюджета поселения с оформлением соответствующего акта.</w:t>
      </w:r>
    </w:p>
    <w:p w:rsidR="00DE2660" w:rsidRPr="00265AFB" w:rsidRDefault="00DE2660" w:rsidP="00156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60" w:rsidRPr="00265AFB" w:rsidRDefault="00DE2660" w:rsidP="001564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2660" w:rsidRPr="00265AFB" w:rsidSect="00FB206F">
      <w:footerReference w:type="default" r:id="rId25"/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57E" w:rsidRDefault="0076257E" w:rsidP="00D866CF">
      <w:pPr>
        <w:spacing w:after="0" w:line="240" w:lineRule="auto"/>
      </w:pPr>
      <w:r>
        <w:separator/>
      </w:r>
    </w:p>
  </w:endnote>
  <w:endnote w:type="continuationSeparator" w:id="1">
    <w:p w:rsidR="0076257E" w:rsidRDefault="0076257E" w:rsidP="00D8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13157"/>
      <w:docPartObj>
        <w:docPartGallery w:val="Page Numbers (Bottom of Page)"/>
        <w:docPartUnique/>
      </w:docPartObj>
    </w:sdtPr>
    <w:sdtContent>
      <w:p w:rsidR="00D866CF" w:rsidRDefault="00D866CF">
        <w:pPr>
          <w:pStyle w:val="ae"/>
          <w:jc w:val="center"/>
        </w:pPr>
        <w:fldSimple w:instr=" PAGE   \* MERGEFORMAT ">
          <w:r w:rsidR="00E502F4">
            <w:rPr>
              <w:noProof/>
            </w:rPr>
            <w:t>5</w:t>
          </w:r>
        </w:fldSimple>
      </w:p>
    </w:sdtContent>
  </w:sdt>
  <w:p w:rsidR="00D866CF" w:rsidRDefault="00D866C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57E" w:rsidRDefault="0076257E" w:rsidP="00D866CF">
      <w:pPr>
        <w:spacing w:after="0" w:line="240" w:lineRule="auto"/>
      </w:pPr>
      <w:r>
        <w:separator/>
      </w:r>
    </w:p>
  </w:footnote>
  <w:footnote w:type="continuationSeparator" w:id="1">
    <w:p w:rsidR="0076257E" w:rsidRDefault="0076257E" w:rsidP="00D86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660"/>
    <w:rsid w:val="00063902"/>
    <w:rsid w:val="00103AB1"/>
    <w:rsid w:val="00156467"/>
    <w:rsid w:val="001646C8"/>
    <w:rsid w:val="001B5CA8"/>
    <w:rsid w:val="00223D00"/>
    <w:rsid w:val="00265AFB"/>
    <w:rsid w:val="002B45A7"/>
    <w:rsid w:val="003B2A1C"/>
    <w:rsid w:val="005B4803"/>
    <w:rsid w:val="0067172F"/>
    <w:rsid w:val="0076257E"/>
    <w:rsid w:val="00786790"/>
    <w:rsid w:val="007A6929"/>
    <w:rsid w:val="00846C41"/>
    <w:rsid w:val="008B586D"/>
    <w:rsid w:val="00AE2363"/>
    <w:rsid w:val="00AF1AEF"/>
    <w:rsid w:val="00B365A9"/>
    <w:rsid w:val="00C749D8"/>
    <w:rsid w:val="00D67E98"/>
    <w:rsid w:val="00D866CF"/>
    <w:rsid w:val="00D9639F"/>
    <w:rsid w:val="00DE2660"/>
    <w:rsid w:val="00E22AA2"/>
    <w:rsid w:val="00E502F4"/>
    <w:rsid w:val="00ED738C"/>
    <w:rsid w:val="00F62EE1"/>
    <w:rsid w:val="00FB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660"/>
    <w:rPr>
      <w:strike w:val="0"/>
      <w:dstrike w:val="0"/>
      <w:color w:val="0066CC"/>
      <w:u w:val="none"/>
      <w:effect w:val="none"/>
    </w:rPr>
  </w:style>
  <w:style w:type="paragraph" w:styleId="a4">
    <w:name w:val="caption"/>
    <w:basedOn w:val="a"/>
    <w:qFormat/>
    <w:rsid w:val="00265AF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AFB"/>
    <w:rPr>
      <w:rFonts w:ascii="Tahoma" w:hAnsi="Tahoma" w:cs="Tahoma"/>
      <w:sz w:val="16"/>
      <w:szCs w:val="16"/>
    </w:rPr>
  </w:style>
  <w:style w:type="paragraph" w:customStyle="1" w:styleId="a7">
    <w:name w:val="Заголовок к тексту"/>
    <w:basedOn w:val="a"/>
    <w:next w:val="a8"/>
    <w:qFormat/>
    <w:rsid w:val="00103AB1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link w:val="aa"/>
    <w:uiPriority w:val="1"/>
    <w:qFormat/>
    <w:rsid w:val="00103A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Без интервала Знак"/>
    <w:link w:val="a9"/>
    <w:uiPriority w:val="1"/>
    <w:locked/>
    <w:rsid w:val="00103A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b"/>
    <w:uiPriority w:val="99"/>
    <w:semiHidden/>
    <w:unhideWhenUsed/>
    <w:rsid w:val="00103AB1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103AB1"/>
  </w:style>
  <w:style w:type="paragraph" w:styleId="ac">
    <w:name w:val="header"/>
    <w:basedOn w:val="a"/>
    <w:link w:val="ad"/>
    <w:uiPriority w:val="99"/>
    <w:semiHidden/>
    <w:unhideWhenUsed/>
    <w:rsid w:val="00D86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866CF"/>
  </w:style>
  <w:style w:type="paragraph" w:styleId="ae">
    <w:name w:val="footer"/>
    <w:basedOn w:val="a"/>
    <w:link w:val="af"/>
    <w:uiPriority w:val="99"/>
    <w:unhideWhenUsed/>
    <w:rsid w:val="00D86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6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74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25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938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215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536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969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15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242805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31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zemelmznie_uchastki/" TargetMode="External"/><Relationship Id="rId13" Type="http://schemas.openxmlformats.org/officeDocument/2006/relationships/hyperlink" Target="http://pandia.ru/text/category/19_oktyabrya/" TargetMode="External"/><Relationship Id="rId18" Type="http://schemas.openxmlformats.org/officeDocument/2006/relationships/hyperlink" Target="http://pandia.ru/text/category/pomoshmz_detyam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basketbol/" TargetMode="External"/><Relationship Id="rId7" Type="http://schemas.openxmlformats.org/officeDocument/2006/relationships/hyperlink" Target="http://pandia.ru/text/category/razvitie_rebenka/" TargetMode="External"/><Relationship Id="rId12" Type="http://schemas.openxmlformats.org/officeDocument/2006/relationships/hyperlink" Target="http://pandia.ru/text/category/obshestvennie_zdaniya/" TargetMode="External"/><Relationship Id="rId17" Type="http://schemas.openxmlformats.org/officeDocument/2006/relationships/hyperlink" Target="http://pandia.ru/text/category/sanitarnie_normi/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trebovaniya_bezopasnosti/" TargetMode="External"/><Relationship Id="rId20" Type="http://schemas.openxmlformats.org/officeDocument/2006/relationships/hyperlink" Target="http://pandia.ru/text/category/sportivnij_inventarmz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rgani_mestnogo_samoupravleniya/" TargetMode="External"/><Relationship Id="rId11" Type="http://schemas.openxmlformats.org/officeDocument/2006/relationships/hyperlink" Target="http://docs.cntd.ru/document/902268769" TargetMode="External"/><Relationship Id="rId24" Type="http://schemas.openxmlformats.org/officeDocument/2006/relationships/hyperlink" Target="http://pandia.ru/text/category/protokoli_obshih_sobranij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andia.ru/text/category/srednie_shkoli/" TargetMode="External"/><Relationship Id="rId23" Type="http://schemas.openxmlformats.org/officeDocument/2006/relationships/hyperlink" Target="http://pandia.ru/text/category/remontnie_raboti/" TargetMode="External"/><Relationship Id="rId10" Type="http://schemas.openxmlformats.org/officeDocument/2006/relationships/hyperlink" Target="http://pandia.ru/text/category/vvod_v_dejstvie/" TargetMode="External"/><Relationship Id="rId19" Type="http://schemas.openxmlformats.org/officeDocument/2006/relationships/hyperlink" Target="http://pandia.ru/text/category/munitcipalmznaya_sobstvennostmz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mnogokvartirnie_doma/" TargetMode="External"/><Relationship Id="rId14" Type="http://schemas.openxmlformats.org/officeDocument/2006/relationships/hyperlink" Target="http://pandia.ru/text/category/detskie_ploshadki/" TargetMode="External"/><Relationship Id="rId22" Type="http://schemas.openxmlformats.org/officeDocument/2006/relationships/hyperlink" Target="http://pandia.ru/text/category/vipolnenie_rabot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3316</Words>
  <Characters>18904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19</cp:revision>
  <cp:lastPrinted>2016-07-26T10:21:00Z</cp:lastPrinted>
  <dcterms:created xsi:type="dcterms:W3CDTF">2016-07-26T07:20:00Z</dcterms:created>
  <dcterms:modified xsi:type="dcterms:W3CDTF">2019-09-10T07:30:00Z</dcterms:modified>
</cp:coreProperties>
</file>