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F3" w:rsidRDefault="000730F3" w:rsidP="00DE539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  <w:r w:rsidR="00DE5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39F" w:rsidRDefault="00DE539F" w:rsidP="00DE539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</w:t>
      </w:r>
      <w:r w:rsidR="000730F3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DE539F" w:rsidRDefault="00DE539F" w:rsidP="00DE539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«село Ачайваям»</w:t>
      </w:r>
    </w:p>
    <w:p w:rsidR="00DE539F" w:rsidRDefault="00DE539F" w:rsidP="00DE53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0</w:t>
      </w:r>
      <w:r w:rsidR="00B81E5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E5C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2022 г. № </w:t>
      </w:r>
      <w:r w:rsidRPr="00DE539F">
        <w:rPr>
          <w:rFonts w:ascii="Times New Roman" w:hAnsi="Times New Roman" w:cs="Times New Roman"/>
          <w:b/>
          <w:sz w:val="24"/>
          <w:szCs w:val="24"/>
        </w:rPr>
        <w:t>1</w:t>
      </w:r>
      <w:r w:rsidR="005272BF">
        <w:rPr>
          <w:rFonts w:ascii="Times New Roman" w:hAnsi="Times New Roman" w:cs="Times New Roman"/>
          <w:b/>
          <w:sz w:val="24"/>
          <w:szCs w:val="24"/>
        </w:rPr>
        <w:t>4</w:t>
      </w:r>
    </w:p>
    <w:p w:rsidR="00094652" w:rsidRPr="00505734" w:rsidRDefault="00094652" w:rsidP="004055D2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094652" w:rsidRDefault="00094652" w:rsidP="0009465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0946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Положение </w:t>
      </w:r>
    </w:p>
    <w:p w:rsidR="00094652" w:rsidRDefault="00094652" w:rsidP="0009465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0946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о приемочной комиссии и проведении экспертизы</w:t>
      </w:r>
    </w:p>
    <w:p w:rsidR="00094652" w:rsidRPr="00094652" w:rsidRDefault="00094652" w:rsidP="0009465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t>1. Общие положения</w:t>
      </w:r>
      <w:bookmarkStart w:id="0" w:name="_GoBack"/>
      <w:bookmarkEnd w:id="0"/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0010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 </w:t>
      </w:r>
      <w:r w:rsidR="000E107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сельское поселение «село Ачайваям»</w:t>
      </w:r>
      <w:r w:rsidR="009C0AAD">
        <w:rPr>
          <w:rFonts w:ascii="Times New Roman" w:hAnsi="Times New Roman" w:cs="Times New Roman"/>
          <w:sz w:val="28"/>
          <w:szCs w:val="28"/>
        </w:rPr>
        <w:t xml:space="preserve"> </w:t>
      </w:r>
      <w:r w:rsidRPr="00D00100">
        <w:rPr>
          <w:rFonts w:ascii="Times New Roman" w:hAnsi="Times New Roman" w:cs="Times New Roman"/>
          <w:sz w:val="28"/>
          <w:szCs w:val="28"/>
        </w:rPr>
        <w:t xml:space="preserve">(далее — Заказчик) в ходе исполнения контракта обязана обеспечить приемку поставленных товаров (выполненных работ, оказанных услуг), предусмотренных </w:t>
      </w:r>
      <w:r w:rsidR="009C0AAD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B81E5C" w:rsidRPr="00D00100">
        <w:rPr>
          <w:rFonts w:ascii="Times New Roman" w:hAnsi="Times New Roman" w:cs="Times New Roman"/>
          <w:sz w:val="28"/>
          <w:szCs w:val="28"/>
        </w:rPr>
        <w:t>контрактом,</w:t>
      </w:r>
      <w:r w:rsidR="009C0AAD">
        <w:rPr>
          <w:rFonts w:ascii="Times New Roman" w:hAnsi="Times New Roman" w:cs="Times New Roman"/>
          <w:sz w:val="28"/>
          <w:szCs w:val="28"/>
        </w:rPr>
        <w:t xml:space="preserve"> заключенным по результатам электронного аукциона </w:t>
      </w:r>
      <w:r w:rsidRPr="00D00100">
        <w:rPr>
          <w:rFonts w:ascii="Times New Roman" w:hAnsi="Times New Roman" w:cs="Times New Roman"/>
          <w:sz w:val="28"/>
          <w:szCs w:val="28"/>
        </w:rPr>
        <w:t>(далее — Контракт), включая проведение экспертизы результатов</w:t>
      </w:r>
      <w:proofErr w:type="gramEnd"/>
      <w:r w:rsidRPr="00D0010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00100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D00100">
        <w:rPr>
          <w:rFonts w:ascii="Times New Roman" w:hAnsi="Times New Roman" w:cs="Times New Roman"/>
          <w:sz w:val="28"/>
          <w:szCs w:val="28"/>
        </w:rPr>
        <w:t xml:space="preserve"> Контрактом.</w:t>
      </w: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t>1.2. Настоящее Положение определяет порядок создания и деятельности комиссии по приемке поставленных товаров, выполненных работ, оказанных услуг (далее — Приемочная комиссия) в рамках исполнения Контрактов на поставку товаров, выполнение работ, оказание услуг (далее — Приемочная комиссия), а также проведение экспертизы результатов, предусмотренных Контрактом, силами Заказчика.</w:t>
      </w: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t>1.3. В своей деятельности Приемочная комиссия руководствуется Гражданским кодексом Российской Федерации, Федеральным законом от 05.04.2013 N 44-ФЗ «О контрактной системе в сфере закупок товаров, работ, услуг для обеспечения государственных и муниципальных нужд», иными нормативными правовыми актами, условиями и требованиями Контракта и настоящим Положением.</w:t>
      </w: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t>2. Задачи и функции Приемочной комиссии</w:t>
      </w: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t>2.1. Основными задачами Приемочной комиссии являются:</w:t>
      </w: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t xml:space="preserve">2.1.1. установление соответствия поставленных товаров (работ, услуг) условиям и требованиям заключенного </w:t>
      </w:r>
      <w:r w:rsidR="009C0AAD">
        <w:rPr>
          <w:rFonts w:ascii="Times New Roman" w:hAnsi="Times New Roman" w:cs="Times New Roman"/>
          <w:sz w:val="28"/>
          <w:szCs w:val="28"/>
        </w:rPr>
        <w:t>муниципального</w:t>
      </w:r>
      <w:r w:rsidRPr="00D00100">
        <w:rPr>
          <w:rFonts w:ascii="Times New Roman" w:hAnsi="Times New Roman" w:cs="Times New Roman"/>
          <w:sz w:val="28"/>
          <w:szCs w:val="28"/>
        </w:rPr>
        <w:t xml:space="preserve"> контракта;</w:t>
      </w: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t>2.1.2. подтверждение факта исполнения поставщиком (подрядчиком, исполнителем) обязательств по передаче товаров, результатов работ и оказанию услуг Заказчику;</w:t>
      </w: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t>2.1.3. подготовка отчетных материалов о работе Приемочной комиссии.</w:t>
      </w: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t>2.2. Для выполнения поставленных задач Приемочная комиссия реализует следующие функции:</w:t>
      </w: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t xml:space="preserve">2.2.1. проводит анализ документов, подтверждающих факт поставки товаров, выполнения работ или оказания услуг, на предмет соответствия указанных товаров (работ, услуг) количеству и качеству, ассортименту, годности, утвержденным образцам и формам изготовления, а также другим требованиям, предусмотренным </w:t>
      </w:r>
      <w:r w:rsidR="009C0AAD">
        <w:rPr>
          <w:rFonts w:ascii="Times New Roman" w:hAnsi="Times New Roman" w:cs="Times New Roman"/>
          <w:sz w:val="28"/>
          <w:szCs w:val="28"/>
        </w:rPr>
        <w:t>муниципальным</w:t>
      </w:r>
      <w:r w:rsidRPr="00D00100">
        <w:rPr>
          <w:rFonts w:ascii="Times New Roman" w:hAnsi="Times New Roman" w:cs="Times New Roman"/>
          <w:sz w:val="28"/>
          <w:szCs w:val="28"/>
        </w:rPr>
        <w:t xml:space="preserve"> контрактом, включая сроки поставки товара, оказания услуг, выполнения работ;</w:t>
      </w: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t>2.2.2. проводит анализ документов, подтверждающих факт поставки товаров, выполнения работ или оказания услуг Заказчику;</w:t>
      </w: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t xml:space="preserve">2.2.3. проводит анализ представленных поставщиком (подрядчиком, исполнителем) отчетных документов и материалов, включая товарно-транспортные документы, накладные, документы завода изготовителя, инструкции по эксплуатации товара, паспорт на товар, сертификаты соответствия, доверенности, промежуточные и (или) итоговые акты о результатах проверки (испытания) материалов, оборудования на предмет их соответствия требованиям законодательства Российской Федерации и условиям Контракта (если такие требования установлены), а также устанавливает наличие предусмотренного условиями </w:t>
      </w:r>
      <w:r w:rsidR="009C0AAD">
        <w:rPr>
          <w:rFonts w:ascii="Times New Roman" w:hAnsi="Times New Roman" w:cs="Times New Roman"/>
          <w:sz w:val="28"/>
          <w:szCs w:val="28"/>
        </w:rPr>
        <w:t>муниципального</w:t>
      </w:r>
      <w:r w:rsidRPr="00D00100">
        <w:rPr>
          <w:rFonts w:ascii="Times New Roman" w:hAnsi="Times New Roman" w:cs="Times New Roman"/>
          <w:sz w:val="28"/>
          <w:szCs w:val="28"/>
        </w:rPr>
        <w:t xml:space="preserve"> контракта количества экземпляров и копий отчетных документов и материалов;</w:t>
      </w: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t>2.2.4. при необходимости запрашивает у поставщика (подрядчика, исполнителя) недостающие отчетные документы и материалы, предусмотренные условиями Контракта, а также получает разъяснения по представленным документам и материалам;</w:t>
      </w: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t>2.2.5. по результатам проведенной приемки товаров (работ, услуг) в случае их соответствия условиям Контракта составляет документ о приемке — акт приемки товаров (работ, услуг) — приложение N 1 к настоящему Положению.</w:t>
      </w: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t>3. Состав и полномочия членов Приемочной комиссии</w:t>
      </w: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t>3.1. Состав Приемочной комиссии определяется и утверждается Заказчиком</w:t>
      </w:r>
      <w:r w:rsidR="009C0AAD">
        <w:rPr>
          <w:rFonts w:ascii="Times New Roman" w:hAnsi="Times New Roman" w:cs="Times New Roman"/>
          <w:sz w:val="28"/>
          <w:szCs w:val="28"/>
        </w:rPr>
        <w:t>.</w:t>
      </w: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t>3.1. В состав Приемочной комиссии входит не менее 5 человек, включая председателя и других членов Приемочной комиссии.</w:t>
      </w: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lastRenderedPageBreak/>
        <w:t>3.2. Возглавляет Приемочную комиссию и организует ее работу председатель Приемочной комиссии, а в период его отсутствия — член Приемочной комиссии, на которого Заказчиком будут возложены соответствующие обязанности.</w:t>
      </w: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t>3.3. В случае нарушения членом Приемочной комиссии своих обязанностей Заказчик исключает этого члена из состава Приемочной комиссии по предложению председателя Приемочной комиссии.</w:t>
      </w: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t>3.4. Члены Приемочной комиссии осуществляют свои полномочия лично, передача полномочий члена Приемочной комиссии другим лицам не допускается.</w:t>
      </w: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t>4. Решения Приемочной комиссии</w:t>
      </w: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t>4.1. Приемочная комиссия выносит решение о приемке товара (работы, услуги) в порядке и в сроки, установленные Контрактом.</w:t>
      </w: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t>4.2. Решения Приемочной комиссии правомочны, если в работе комиссии участвуют не менее половины количества ее членов.</w:t>
      </w: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t>4.3. Приемочная комиссия принимает решения открытым голосованием простым большинством голосов от числа присутствующих членов комиссии. В случае равенства голосов председатель Приемочной комиссии имеет решающий голос.</w:t>
      </w: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t>4.4. По итогам проведения приемки товаров (работ, услуг) Приемочной комиссией принимается одно из следующих решений:</w:t>
      </w: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t>4.4.1. товары поставлены, работы выполнены, услуги исполнены полностью в соответствии с условиями и требованиями Контракта и (или) предусмотренной им нормативной, технической и иной документации и подлежат приемке;</w:t>
      </w: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t>4.4.2. если по итогам приемки товаров (работ, услуг) выявлены замечания по поставке (выполнению, оказанию) товаров (работ, услуг), которые поставщику (подрядчику, исполнителю) следует устранить в установленные Контрактом сроки;</w:t>
      </w: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t xml:space="preserve">4.4.3. товары не поставлены, работы не выполнены, услуги не оказаны либо товары поставлены, работы выполнены, услуги исполнены с существенными нарушениями условий </w:t>
      </w:r>
      <w:r w:rsidR="009C0AAD">
        <w:rPr>
          <w:rFonts w:ascii="Times New Roman" w:hAnsi="Times New Roman" w:cs="Times New Roman"/>
          <w:sz w:val="28"/>
          <w:szCs w:val="28"/>
        </w:rPr>
        <w:t>муниципального</w:t>
      </w:r>
      <w:r w:rsidRPr="00D00100">
        <w:rPr>
          <w:rFonts w:ascii="Times New Roman" w:hAnsi="Times New Roman" w:cs="Times New Roman"/>
          <w:sz w:val="28"/>
          <w:szCs w:val="28"/>
        </w:rPr>
        <w:t xml:space="preserve"> контракта и (или) предусмотренной им нормативной, технической и иной документации и не подлежат приемке.</w:t>
      </w: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lastRenderedPageBreak/>
        <w:t>4.5. Решение Приемочной комиссии оформляется документом о приемке (актом приемки), который подписывается членами Приемочной комиссии, участвующими в приемке товаров (работ, услуг) и согласными с соответствующими решениями Приемочной комиссии. Если член Приемочной комиссии имеет особое мнение, оно заносится в документ о приемке Приемочной комиссии за подписью этого члена Приемочной комиссии.</w:t>
      </w: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t>4.6. Документ о приемке утверждается Заказчиком.</w:t>
      </w: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t>4.7. Если Приемочной комиссией будет принято решение о невозможности осуществления приемки товаров (работ, услуг), то Заказчик в сроки, определенные Контрактом, направляет поставщику (подрядчику, исполнителю) в письменной форме мотивированный отказ от подписания документа о приемке.</w:t>
      </w: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t>4.8. Приемочная комиссия принимает решение о приемке товара (работы, услуги) с учетом результатов экспертизы проверки предоставленных поставщиком (подрядчиком, исполнителем) результатов, предусмотренных Контрактом, в части их соответствия условиям и требованиям Контракта.</w:t>
      </w: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t>5. Порядок проведения экспертизы при приемке товаров (работ, услуг)</w:t>
      </w: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t>5.1. 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 для проверки предоставленных поставщиком (подрядчиком, исполнителем) результатов, предусмотренных Контрактом, в части их соответствия условиям и требованиям Контракта Заказчик проводит экспертизу.</w:t>
      </w: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t>5.2. Экспертиза результатов, предусмотренных Контрактом, в разрешенных действующим законодательством случаях может проводиться Заказчиком своими силами, или к ее проведению могут привлекаться эксперты, экспертные организации.</w:t>
      </w: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t>5.3. В целях проведения экспертизы силами Заказчика Заказчиком назначаются специалисты из числа работников Заказчика, обладающие соответствующими знаниями, опытом, квалификацией для проверки предоставленных поставщиком (подрядчиком, исполнителем) результатов, предусмотренных Контрактом, в части их соответствия условиям и требованиям Контракта.</w:t>
      </w: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t xml:space="preserve">5.4. Специалисты могут назначаться Заказчиком для оценки результатов конкретной закупки либо действовать на постоянной основе. Специалисты </w:t>
      </w:r>
      <w:r w:rsidRPr="00D00100">
        <w:rPr>
          <w:rFonts w:ascii="Times New Roman" w:hAnsi="Times New Roman" w:cs="Times New Roman"/>
          <w:sz w:val="28"/>
          <w:szCs w:val="28"/>
        </w:rPr>
        <w:lastRenderedPageBreak/>
        <w:t>для оценки результатов конкретной закупки, назначаются приказом Заказчика, в таком приказе указываются реквизиты Контракта, результаты которого подлежат оценке, а также указываются сроки проведения экспертизы и формирования экспертного заключения.</w:t>
      </w: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t xml:space="preserve">5.5. Специалист, действующий на постоянной основе, проводит экспертизу исполнения Контракта и по ее результатам составляет заключение экспертизы </w:t>
      </w:r>
      <w:r w:rsidR="00D910E5">
        <w:rPr>
          <w:rFonts w:ascii="Times New Roman" w:hAnsi="Times New Roman" w:cs="Times New Roman"/>
          <w:sz w:val="28"/>
          <w:szCs w:val="28"/>
        </w:rPr>
        <w:t>с записью в приложении №1</w:t>
      </w:r>
      <w:r w:rsidRPr="00D00100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t>5.6. Для проведения экспертизы результатов, предусмотренных Контрактом, специалист имеет право запрашивать у Заказчика и поставщика (подрядчика, исполнителя) дополнительные материалы, относящиеся к условиям исполнения Контракта и отдельным этапам исполнения Контракта.</w:t>
      </w: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t>5.7. Результаты экспертизы оформляются в виде заключения, которое подписывается специалистом, уполномоченным представителем экспертной организации, и должно быть объективным, обоснованным и соответствовать законодательству Российской Федерации.</w:t>
      </w: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t xml:space="preserve">5.8. Заключение экспертизы </w:t>
      </w:r>
      <w:r w:rsidR="00D910E5">
        <w:rPr>
          <w:rFonts w:ascii="Times New Roman" w:hAnsi="Times New Roman" w:cs="Times New Roman"/>
          <w:sz w:val="28"/>
          <w:szCs w:val="28"/>
        </w:rPr>
        <w:t>прописывается в</w:t>
      </w:r>
      <w:r w:rsidRPr="00D00100">
        <w:rPr>
          <w:rFonts w:ascii="Times New Roman" w:hAnsi="Times New Roman" w:cs="Times New Roman"/>
          <w:sz w:val="28"/>
          <w:szCs w:val="28"/>
        </w:rPr>
        <w:t xml:space="preserve"> акт</w:t>
      </w:r>
      <w:r w:rsidR="00D910E5">
        <w:rPr>
          <w:rFonts w:ascii="Times New Roman" w:hAnsi="Times New Roman" w:cs="Times New Roman"/>
          <w:sz w:val="28"/>
          <w:szCs w:val="28"/>
        </w:rPr>
        <w:t>е</w:t>
      </w:r>
      <w:r w:rsidRPr="00D00100">
        <w:rPr>
          <w:rFonts w:ascii="Times New Roman" w:hAnsi="Times New Roman" w:cs="Times New Roman"/>
          <w:sz w:val="28"/>
          <w:szCs w:val="28"/>
        </w:rPr>
        <w:t xml:space="preserve"> приемки товаров (работ, услуг), составленному Приемочной комиссией.</w:t>
      </w:r>
    </w:p>
    <w:p w:rsidR="00D00100" w:rsidRPr="00D00100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E70" w:rsidRPr="00D225ED" w:rsidRDefault="00D00100" w:rsidP="00DE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100">
        <w:rPr>
          <w:rFonts w:ascii="Times New Roman" w:hAnsi="Times New Roman" w:cs="Times New Roman"/>
          <w:sz w:val="28"/>
          <w:szCs w:val="28"/>
        </w:rPr>
        <w:t>5.9. В случае если по результатам экспертизы установлены нарушения требований Контракта, не препятствующие приемке поставленного товара, выполненной работы или оказанной услуги, в заключении могут содержаться предложения об устранении данных нарушений, в том числе с указанием срока их устранения.</w:t>
      </w:r>
    </w:p>
    <w:sectPr w:rsidR="00166E70" w:rsidRPr="00D225ED" w:rsidSect="00C75E7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5ED"/>
    <w:rsid w:val="000730F3"/>
    <w:rsid w:val="00094652"/>
    <w:rsid w:val="000C0281"/>
    <w:rsid w:val="000E1078"/>
    <w:rsid w:val="00166E70"/>
    <w:rsid w:val="00271358"/>
    <w:rsid w:val="004055D2"/>
    <w:rsid w:val="004E1CF0"/>
    <w:rsid w:val="004E54B6"/>
    <w:rsid w:val="005272BF"/>
    <w:rsid w:val="005E0B5C"/>
    <w:rsid w:val="00724597"/>
    <w:rsid w:val="00753174"/>
    <w:rsid w:val="00917130"/>
    <w:rsid w:val="009B71C4"/>
    <w:rsid w:val="009C0AAD"/>
    <w:rsid w:val="009F59EB"/>
    <w:rsid w:val="00A0545F"/>
    <w:rsid w:val="00A37CDF"/>
    <w:rsid w:val="00B81E5C"/>
    <w:rsid w:val="00C57062"/>
    <w:rsid w:val="00C75E75"/>
    <w:rsid w:val="00CD2011"/>
    <w:rsid w:val="00D00100"/>
    <w:rsid w:val="00D17F7C"/>
    <w:rsid w:val="00D225ED"/>
    <w:rsid w:val="00D910E5"/>
    <w:rsid w:val="00DE5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55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DE539F"/>
    <w:rPr>
      <w:rFonts w:eastAsiaTheme="minorEastAsia"/>
      <w:lang w:eastAsia="ru-RU"/>
    </w:rPr>
  </w:style>
  <w:style w:type="paragraph" w:styleId="a5">
    <w:name w:val="No Spacing"/>
    <w:link w:val="a4"/>
    <w:uiPriority w:val="1"/>
    <w:qFormat/>
    <w:rsid w:val="00DE539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1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0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</cp:lastModifiedBy>
  <cp:revision>8</cp:revision>
  <cp:lastPrinted>2022-11-14T02:21:00Z</cp:lastPrinted>
  <dcterms:created xsi:type="dcterms:W3CDTF">2022-10-03T04:17:00Z</dcterms:created>
  <dcterms:modified xsi:type="dcterms:W3CDTF">2022-12-12T00:42:00Z</dcterms:modified>
</cp:coreProperties>
</file>